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21A" w:rsidRPr="00E95B6B" w:rsidRDefault="0012121A" w:rsidP="0081040B">
      <w:pPr>
        <w:widowControl w:val="0"/>
        <w:ind w:left="-142"/>
        <w:jc w:val="center"/>
        <w:rPr>
          <w:rFonts w:ascii="Tahoma" w:hAnsi="Tahoma" w:cs="Tahoma"/>
          <w:b/>
          <w:caps/>
          <w:spacing w:val="30"/>
          <w:sz w:val="20"/>
          <w:szCs w:val="20"/>
        </w:rPr>
      </w:pPr>
      <w:r w:rsidRPr="00E95B6B">
        <w:rPr>
          <w:rFonts w:ascii="Tahoma" w:hAnsi="Tahoma" w:cs="Tahoma"/>
          <w:b/>
          <w:caps/>
          <w:spacing w:val="30"/>
          <w:sz w:val="20"/>
          <w:szCs w:val="20"/>
        </w:rPr>
        <w:t xml:space="preserve">Zmluva o dielo </w:t>
      </w:r>
    </w:p>
    <w:p w:rsidR="0012121A" w:rsidRPr="00E95B6B" w:rsidRDefault="0012121A" w:rsidP="0081040B">
      <w:pPr>
        <w:ind w:left="-142"/>
        <w:jc w:val="center"/>
        <w:rPr>
          <w:rFonts w:ascii="Tahoma" w:hAnsi="Tahoma" w:cs="Tahoma"/>
          <w:sz w:val="20"/>
          <w:szCs w:val="20"/>
        </w:rPr>
      </w:pPr>
      <w:r w:rsidRPr="00E95B6B">
        <w:rPr>
          <w:rFonts w:ascii="Tahoma" w:hAnsi="Tahoma" w:cs="Tahoma"/>
          <w:sz w:val="20"/>
          <w:szCs w:val="20"/>
        </w:rPr>
        <w:t>uzavretá v zmysle ustanovení § 536 a nasl. Obchodného zákonníka</w:t>
      </w:r>
    </w:p>
    <w:p w:rsidR="0012121A" w:rsidRPr="00E95B6B" w:rsidRDefault="0012121A" w:rsidP="0081040B">
      <w:pPr>
        <w:ind w:left="-142"/>
        <w:jc w:val="center"/>
        <w:rPr>
          <w:rFonts w:ascii="Tahoma" w:hAnsi="Tahoma" w:cs="Tahoma"/>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Zmluvné strany</w:t>
      </w:r>
    </w:p>
    <w:p w:rsidR="00342916" w:rsidRDefault="0012121A" w:rsidP="0081040B">
      <w:pPr>
        <w:ind w:left="-142"/>
        <w:rPr>
          <w:rFonts w:ascii="Tahoma" w:hAnsi="Tahoma" w:cs="Tahoma"/>
          <w:sz w:val="20"/>
          <w:szCs w:val="20"/>
        </w:rPr>
      </w:pPr>
      <w:r w:rsidRPr="00E95B6B">
        <w:rPr>
          <w:rFonts w:ascii="Tahoma" w:hAnsi="Tahoma" w:cs="Tahoma"/>
          <w:b/>
          <w:sz w:val="20"/>
          <w:szCs w:val="20"/>
        </w:rPr>
        <w:t>1.1 Objednávateľ:</w:t>
      </w:r>
      <w:r w:rsidRPr="00E95B6B">
        <w:rPr>
          <w:rFonts w:ascii="Tahoma" w:hAnsi="Tahoma" w:cs="Tahoma"/>
          <w:sz w:val="20"/>
          <w:szCs w:val="20"/>
        </w:rPr>
        <w:tab/>
      </w:r>
      <w:r w:rsidRPr="00E95B6B">
        <w:rPr>
          <w:rFonts w:ascii="Tahoma" w:hAnsi="Tahoma" w:cs="Tahoma"/>
          <w:sz w:val="20"/>
          <w:szCs w:val="20"/>
        </w:rPr>
        <w:tab/>
        <w:t xml:space="preserve">KOOR Východ, s.r.o., </w:t>
      </w:r>
    </w:p>
    <w:p w:rsidR="0012121A" w:rsidRPr="00E95B6B" w:rsidRDefault="0012121A" w:rsidP="00342916">
      <w:pPr>
        <w:ind w:left="2018" w:firstLine="862"/>
        <w:rPr>
          <w:rFonts w:ascii="Tahoma" w:hAnsi="Tahoma" w:cs="Tahoma"/>
          <w:color w:val="FF0000"/>
          <w:sz w:val="20"/>
          <w:szCs w:val="20"/>
        </w:rPr>
      </w:pPr>
      <w:r w:rsidRPr="00E95B6B">
        <w:rPr>
          <w:rFonts w:ascii="Tahoma" w:hAnsi="Tahoma" w:cs="Tahoma"/>
          <w:noProof/>
          <w:sz w:val="20"/>
          <w:szCs w:val="20"/>
        </w:rPr>
        <w:t>Potočná 1A,  040 01  Košice – mestská časť Sever</w:t>
      </w:r>
    </w:p>
    <w:p w:rsidR="0012121A" w:rsidRPr="00E95B6B" w:rsidRDefault="0012121A" w:rsidP="0081040B">
      <w:pPr>
        <w:ind w:left="-142"/>
        <w:rPr>
          <w:rFonts w:ascii="Tahoma" w:hAnsi="Tahoma" w:cs="Tahoma"/>
          <w:sz w:val="20"/>
          <w:szCs w:val="20"/>
        </w:rPr>
      </w:pPr>
      <w:r w:rsidRPr="00E95B6B">
        <w:rPr>
          <w:rFonts w:ascii="Tahoma" w:hAnsi="Tahoma" w:cs="Tahoma"/>
          <w:b/>
          <w:sz w:val="20"/>
          <w:szCs w:val="20"/>
        </w:rPr>
        <w:t>štatutárny orgán:</w:t>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sz w:val="20"/>
          <w:szCs w:val="20"/>
        </w:rPr>
        <w:t>Ing. Anton Staško, konateľ</w:t>
      </w:r>
    </w:p>
    <w:p w:rsidR="0012121A" w:rsidRPr="00E95B6B" w:rsidRDefault="0012121A" w:rsidP="0081040B">
      <w:pPr>
        <w:ind w:left="-142"/>
        <w:rPr>
          <w:rFonts w:ascii="Tahoma" w:hAnsi="Tahoma" w:cs="Tahoma"/>
          <w:sz w:val="20"/>
          <w:szCs w:val="20"/>
        </w:rPr>
      </w:pPr>
      <w:r w:rsidRPr="00E95B6B">
        <w:rPr>
          <w:rFonts w:ascii="Tahoma" w:hAnsi="Tahoma" w:cs="Tahoma"/>
          <w:b/>
          <w:sz w:val="20"/>
          <w:szCs w:val="20"/>
        </w:rPr>
        <w:t>IČO:</w:t>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sz w:val="20"/>
          <w:szCs w:val="20"/>
        </w:rPr>
        <w:t>46523049</w:t>
      </w:r>
      <w:r w:rsidRPr="00E95B6B">
        <w:rPr>
          <w:rFonts w:ascii="Tahoma" w:hAnsi="Tahoma" w:cs="Tahoma"/>
          <w:sz w:val="20"/>
          <w:szCs w:val="20"/>
        </w:rPr>
        <w:tab/>
      </w:r>
    </w:p>
    <w:p w:rsidR="0012121A" w:rsidRPr="00E95B6B" w:rsidRDefault="0012121A" w:rsidP="0081040B">
      <w:pPr>
        <w:ind w:left="-142"/>
        <w:rPr>
          <w:rFonts w:ascii="Tahoma" w:eastAsia="Calibri" w:hAnsi="Tahoma" w:cs="Tahoma"/>
          <w:sz w:val="20"/>
          <w:szCs w:val="20"/>
        </w:rPr>
      </w:pPr>
      <w:r w:rsidRPr="00E95B6B">
        <w:rPr>
          <w:rFonts w:ascii="Tahoma" w:hAnsi="Tahoma" w:cs="Tahoma"/>
          <w:b/>
          <w:sz w:val="20"/>
          <w:szCs w:val="20"/>
        </w:rPr>
        <w:t>DIČ:</w:t>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sz w:val="20"/>
          <w:szCs w:val="20"/>
        </w:rPr>
        <w:t>2023417880</w:t>
      </w:r>
    </w:p>
    <w:p w:rsidR="0012121A" w:rsidRPr="00E95B6B" w:rsidRDefault="0012121A" w:rsidP="0081040B">
      <w:pPr>
        <w:ind w:left="-142"/>
        <w:rPr>
          <w:rFonts w:ascii="Tahoma" w:eastAsia="Calibri" w:hAnsi="Tahoma" w:cs="Tahoma"/>
          <w:sz w:val="20"/>
          <w:szCs w:val="20"/>
        </w:rPr>
      </w:pPr>
      <w:r w:rsidRPr="00E95B6B">
        <w:rPr>
          <w:rFonts w:ascii="Tahoma" w:eastAsia="Calibri" w:hAnsi="Tahoma" w:cs="Tahoma"/>
          <w:b/>
          <w:sz w:val="20"/>
          <w:szCs w:val="20"/>
        </w:rPr>
        <w:t xml:space="preserve">IČDPH : </w:t>
      </w:r>
      <w:r w:rsidRPr="00E95B6B">
        <w:rPr>
          <w:rFonts w:ascii="Tahoma" w:eastAsia="Calibri" w:hAnsi="Tahoma" w:cs="Tahoma"/>
          <w:b/>
          <w:sz w:val="20"/>
          <w:szCs w:val="20"/>
        </w:rPr>
        <w:tab/>
      </w:r>
      <w:r w:rsidRPr="00E95B6B">
        <w:rPr>
          <w:rFonts w:ascii="Tahoma" w:eastAsia="Calibri" w:hAnsi="Tahoma" w:cs="Tahoma"/>
          <w:b/>
          <w:sz w:val="20"/>
          <w:szCs w:val="20"/>
        </w:rPr>
        <w:tab/>
      </w:r>
      <w:r w:rsidRPr="00E95B6B">
        <w:rPr>
          <w:rFonts w:ascii="Tahoma" w:eastAsia="Calibri" w:hAnsi="Tahoma" w:cs="Tahoma"/>
          <w:b/>
          <w:sz w:val="20"/>
          <w:szCs w:val="20"/>
        </w:rPr>
        <w:tab/>
      </w:r>
      <w:r w:rsidR="00342916">
        <w:rPr>
          <w:rFonts w:ascii="Tahoma" w:eastAsia="Calibri" w:hAnsi="Tahoma" w:cs="Tahoma"/>
          <w:b/>
          <w:sz w:val="20"/>
          <w:szCs w:val="20"/>
        </w:rPr>
        <w:tab/>
      </w:r>
      <w:r w:rsidRPr="00E95B6B">
        <w:rPr>
          <w:rFonts w:ascii="Tahoma" w:eastAsia="Calibri" w:hAnsi="Tahoma" w:cs="Tahoma"/>
          <w:bCs/>
          <w:sz w:val="20"/>
          <w:szCs w:val="20"/>
        </w:rPr>
        <w:t>SK</w:t>
      </w:r>
      <w:r w:rsidRPr="00E95B6B">
        <w:rPr>
          <w:rFonts w:ascii="Tahoma" w:hAnsi="Tahoma" w:cs="Tahoma"/>
          <w:sz w:val="20"/>
          <w:szCs w:val="20"/>
        </w:rPr>
        <w:t>2023417880</w:t>
      </w:r>
    </w:p>
    <w:p w:rsidR="0012121A" w:rsidRPr="00E95B6B" w:rsidRDefault="0012121A" w:rsidP="00342916">
      <w:pPr>
        <w:ind w:left="-142"/>
        <w:rPr>
          <w:rFonts w:ascii="Tahoma" w:hAnsi="Tahoma" w:cs="Tahoma"/>
          <w:sz w:val="20"/>
          <w:szCs w:val="20"/>
        </w:rPr>
      </w:pPr>
      <w:r w:rsidRPr="00E95B6B">
        <w:rPr>
          <w:rFonts w:ascii="Tahoma" w:hAnsi="Tahoma" w:cs="Tahoma"/>
          <w:b/>
          <w:sz w:val="20"/>
          <w:szCs w:val="20"/>
        </w:rPr>
        <w:t>Bankové spojenie:</w:t>
      </w:r>
      <w:r w:rsidRPr="00E95B6B">
        <w:rPr>
          <w:rFonts w:ascii="Tahoma" w:hAnsi="Tahoma" w:cs="Tahoma"/>
          <w:b/>
          <w:sz w:val="20"/>
          <w:szCs w:val="20"/>
        </w:rPr>
        <w:tab/>
      </w:r>
      <w:r w:rsidRPr="00E95B6B">
        <w:rPr>
          <w:rFonts w:ascii="Tahoma" w:hAnsi="Tahoma" w:cs="Tahoma"/>
          <w:b/>
          <w:sz w:val="20"/>
          <w:szCs w:val="20"/>
        </w:rPr>
        <w:tab/>
      </w:r>
      <w:r w:rsidRPr="00E95B6B">
        <w:rPr>
          <w:rFonts w:ascii="Tahoma" w:hAnsi="Tahoma" w:cs="Tahoma"/>
          <w:sz w:val="20"/>
          <w:szCs w:val="20"/>
        </w:rPr>
        <w:t>Všeobecná úverová banka a.s.</w:t>
      </w:r>
    </w:p>
    <w:p w:rsidR="0012121A" w:rsidRPr="00E95B6B" w:rsidRDefault="0012121A" w:rsidP="00342916">
      <w:pPr>
        <w:ind w:left="-142"/>
        <w:rPr>
          <w:rFonts w:ascii="Tahoma" w:hAnsi="Tahoma" w:cs="Tahoma"/>
          <w:color w:val="FF0000"/>
          <w:sz w:val="20"/>
          <w:szCs w:val="20"/>
        </w:rPr>
      </w:pPr>
      <w:r w:rsidRPr="00E95B6B">
        <w:rPr>
          <w:rFonts w:ascii="Tahoma" w:hAnsi="Tahoma" w:cs="Tahoma"/>
          <w:b/>
          <w:sz w:val="20"/>
          <w:szCs w:val="20"/>
        </w:rPr>
        <w:t>Číslo účtu:</w:t>
      </w:r>
      <w:r w:rsidRPr="00E95B6B">
        <w:rPr>
          <w:rFonts w:ascii="Tahoma" w:hAnsi="Tahoma" w:cs="Tahoma"/>
          <w:b/>
          <w:sz w:val="20"/>
          <w:szCs w:val="20"/>
        </w:rPr>
        <w:tab/>
      </w:r>
      <w:r w:rsidRPr="00E95B6B">
        <w:rPr>
          <w:rFonts w:ascii="Tahoma" w:hAnsi="Tahoma" w:cs="Tahoma"/>
          <w:sz w:val="20"/>
          <w:szCs w:val="20"/>
        </w:rPr>
        <w:tab/>
      </w:r>
      <w:r w:rsidRPr="00E95B6B">
        <w:rPr>
          <w:rFonts w:ascii="Tahoma" w:hAnsi="Tahoma" w:cs="Tahoma"/>
          <w:sz w:val="20"/>
          <w:szCs w:val="20"/>
        </w:rPr>
        <w:tab/>
      </w:r>
      <w:r w:rsidR="00E27A23">
        <w:rPr>
          <w:rFonts w:cs="Arial"/>
          <w:color w:val="222222"/>
          <w:sz w:val="19"/>
          <w:szCs w:val="19"/>
          <w:shd w:val="clear" w:color="auto" w:fill="FFFFFF"/>
        </w:rPr>
        <w:t>SK2202000000002981423658</w:t>
      </w:r>
    </w:p>
    <w:p w:rsidR="0012121A" w:rsidRPr="00E95B6B" w:rsidRDefault="0012121A" w:rsidP="00342916">
      <w:pPr>
        <w:ind w:left="-142"/>
        <w:rPr>
          <w:rFonts w:ascii="Tahoma" w:hAnsi="Tahoma" w:cs="Tahoma"/>
          <w:sz w:val="20"/>
          <w:szCs w:val="20"/>
        </w:rPr>
      </w:pPr>
      <w:r w:rsidRPr="00E95B6B">
        <w:rPr>
          <w:rFonts w:ascii="Tahoma" w:hAnsi="Tahoma" w:cs="Tahoma"/>
          <w:b/>
          <w:sz w:val="20"/>
          <w:szCs w:val="20"/>
        </w:rPr>
        <w:t>Tel :</w:t>
      </w:r>
      <w:r w:rsidRPr="00E95B6B">
        <w:rPr>
          <w:rFonts w:ascii="Tahoma" w:hAnsi="Tahoma" w:cs="Tahoma"/>
          <w:sz w:val="20"/>
          <w:szCs w:val="20"/>
        </w:rPr>
        <w:tab/>
      </w:r>
      <w:r w:rsidRPr="00E95B6B">
        <w:rPr>
          <w:rFonts w:ascii="Tahoma" w:hAnsi="Tahoma" w:cs="Tahoma"/>
          <w:sz w:val="20"/>
          <w:szCs w:val="20"/>
        </w:rPr>
        <w:tab/>
      </w:r>
      <w:r w:rsidRPr="00E95B6B">
        <w:rPr>
          <w:rFonts w:ascii="Tahoma" w:hAnsi="Tahoma" w:cs="Tahoma"/>
          <w:sz w:val="20"/>
          <w:szCs w:val="20"/>
        </w:rPr>
        <w:tab/>
      </w:r>
      <w:r w:rsidRPr="00E95B6B">
        <w:rPr>
          <w:rFonts w:ascii="Tahoma" w:hAnsi="Tahoma" w:cs="Tahoma"/>
          <w:sz w:val="20"/>
          <w:szCs w:val="20"/>
        </w:rPr>
        <w:tab/>
        <w:t>+421 917 482 925</w:t>
      </w:r>
    </w:p>
    <w:p w:rsidR="0012121A" w:rsidRPr="00E95B6B" w:rsidRDefault="0012121A" w:rsidP="00342916">
      <w:pPr>
        <w:ind w:left="-142"/>
        <w:rPr>
          <w:rFonts w:ascii="Tahoma" w:hAnsi="Tahoma" w:cs="Tahoma"/>
          <w:sz w:val="20"/>
          <w:szCs w:val="20"/>
        </w:rPr>
      </w:pPr>
      <w:r w:rsidRPr="00E95B6B">
        <w:rPr>
          <w:rFonts w:ascii="Tahoma" w:hAnsi="Tahoma" w:cs="Tahoma"/>
          <w:b/>
          <w:sz w:val="20"/>
          <w:szCs w:val="20"/>
        </w:rPr>
        <w:t>Email :</w:t>
      </w:r>
      <w:r w:rsidRPr="00E95B6B">
        <w:rPr>
          <w:rFonts w:ascii="Tahoma" w:hAnsi="Tahoma" w:cs="Tahoma"/>
          <w:sz w:val="20"/>
          <w:szCs w:val="20"/>
        </w:rPr>
        <w:tab/>
      </w:r>
      <w:r w:rsidRPr="00E95B6B">
        <w:rPr>
          <w:rFonts w:ascii="Tahoma" w:hAnsi="Tahoma" w:cs="Tahoma"/>
          <w:sz w:val="20"/>
          <w:szCs w:val="20"/>
        </w:rPr>
        <w:tab/>
      </w:r>
      <w:r w:rsidRPr="00E95B6B">
        <w:rPr>
          <w:rFonts w:ascii="Tahoma" w:hAnsi="Tahoma" w:cs="Tahoma"/>
          <w:sz w:val="20"/>
          <w:szCs w:val="20"/>
        </w:rPr>
        <w:tab/>
      </w:r>
      <w:r w:rsidRPr="00E95B6B">
        <w:rPr>
          <w:rFonts w:ascii="Tahoma" w:hAnsi="Tahoma" w:cs="Tahoma"/>
          <w:sz w:val="20"/>
          <w:szCs w:val="20"/>
        </w:rPr>
        <w:tab/>
        <w:t>anton.stasko@koor.sk</w:t>
      </w:r>
    </w:p>
    <w:p w:rsidR="0012121A" w:rsidRPr="00E95B6B" w:rsidRDefault="0012121A" w:rsidP="0081040B">
      <w:pPr>
        <w:ind w:left="-142"/>
        <w:rPr>
          <w:rFonts w:ascii="Tahoma" w:hAnsi="Tahoma" w:cs="Tahoma"/>
          <w:sz w:val="20"/>
          <w:szCs w:val="20"/>
        </w:rPr>
      </w:pPr>
      <w:r w:rsidRPr="00E95B6B">
        <w:rPr>
          <w:rFonts w:ascii="Tahoma" w:hAnsi="Tahoma" w:cs="Tahoma"/>
          <w:sz w:val="20"/>
          <w:szCs w:val="20"/>
        </w:rPr>
        <w:t xml:space="preserve"> (ďalej len „objednávateľ)</w:t>
      </w:r>
    </w:p>
    <w:p w:rsidR="0012121A" w:rsidRPr="00E95B6B" w:rsidRDefault="0012121A" w:rsidP="0081040B">
      <w:pPr>
        <w:ind w:left="-142"/>
        <w:rPr>
          <w:rFonts w:ascii="Tahoma" w:hAnsi="Tahoma" w:cs="Tahoma"/>
          <w:sz w:val="20"/>
          <w:szCs w:val="20"/>
        </w:rPr>
      </w:pPr>
    </w:p>
    <w:p w:rsidR="0012121A" w:rsidRPr="00E95B6B" w:rsidRDefault="0012121A" w:rsidP="0081040B">
      <w:pPr>
        <w:ind w:left="-142"/>
        <w:rPr>
          <w:rFonts w:ascii="Tahoma" w:hAnsi="Tahoma" w:cs="Tahoma"/>
          <w:sz w:val="20"/>
          <w:szCs w:val="20"/>
        </w:rPr>
      </w:pP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 xml:space="preserve">1.2 Zhotoviteľ: </w:t>
      </w:r>
    </w:p>
    <w:p w:rsidR="0012121A" w:rsidRPr="00E95B6B" w:rsidRDefault="0012121A" w:rsidP="0081040B">
      <w:pPr>
        <w:ind w:left="-142"/>
        <w:rPr>
          <w:rFonts w:ascii="Tahoma" w:hAnsi="Tahoma" w:cs="Tahoma"/>
          <w:b/>
          <w:sz w:val="20"/>
          <w:szCs w:val="20"/>
        </w:rPr>
      </w:pP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Štatutárny orgán:</w:t>
      </w:r>
    </w:p>
    <w:p w:rsidR="0012121A" w:rsidRPr="00E95B6B" w:rsidRDefault="0012121A" w:rsidP="0081040B">
      <w:pPr>
        <w:ind w:left="-142"/>
        <w:rPr>
          <w:rFonts w:ascii="Tahoma" w:hAnsi="Tahoma" w:cs="Tahoma"/>
          <w:sz w:val="20"/>
          <w:szCs w:val="20"/>
        </w:rPr>
      </w:pPr>
      <w:r w:rsidRPr="00E95B6B">
        <w:rPr>
          <w:rFonts w:ascii="Tahoma" w:hAnsi="Tahoma" w:cs="Tahoma"/>
          <w:b/>
          <w:sz w:val="20"/>
          <w:szCs w:val="20"/>
        </w:rPr>
        <w:t>IČO:</w:t>
      </w:r>
      <w:r w:rsidRPr="00E95B6B">
        <w:rPr>
          <w:rFonts w:ascii="Tahoma" w:hAnsi="Tahoma" w:cs="Tahoma"/>
          <w:b/>
          <w:sz w:val="20"/>
          <w:szCs w:val="20"/>
        </w:rPr>
        <w:br/>
        <w:t>DIČ:</w:t>
      </w: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Bankové spojenie:</w:t>
      </w: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Č. účtu :</w:t>
      </w: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 xml:space="preserve">Tel.: </w:t>
      </w: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Fax:</w:t>
      </w:r>
    </w:p>
    <w:p w:rsidR="0012121A" w:rsidRPr="00E95B6B" w:rsidRDefault="0012121A" w:rsidP="0081040B">
      <w:pPr>
        <w:ind w:left="-142"/>
        <w:rPr>
          <w:rFonts w:ascii="Tahoma" w:hAnsi="Tahoma" w:cs="Tahoma"/>
          <w:b/>
          <w:sz w:val="20"/>
          <w:szCs w:val="20"/>
        </w:rPr>
      </w:pPr>
      <w:r w:rsidRPr="00E95B6B">
        <w:rPr>
          <w:rFonts w:ascii="Tahoma" w:hAnsi="Tahoma" w:cs="Tahoma"/>
          <w:b/>
          <w:sz w:val="20"/>
          <w:szCs w:val="20"/>
        </w:rPr>
        <w:t xml:space="preserve">Email: </w:t>
      </w:r>
    </w:p>
    <w:p w:rsidR="0012121A" w:rsidRPr="00E95B6B" w:rsidRDefault="0012121A" w:rsidP="0081040B">
      <w:pPr>
        <w:ind w:left="-142"/>
        <w:rPr>
          <w:rFonts w:ascii="Tahoma" w:hAnsi="Tahoma" w:cs="Tahoma"/>
          <w:sz w:val="20"/>
          <w:szCs w:val="20"/>
        </w:rPr>
      </w:pPr>
      <w:r w:rsidRPr="00E95B6B">
        <w:rPr>
          <w:rFonts w:ascii="Tahoma" w:hAnsi="Tahoma" w:cs="Tahoma"/>
          <w:sz w:val="20"/>
          <w:szCs w:val="20"/>
        </w:rPr>
        <w:t>(ďalej len zhotoviteľ)</w:t>
      </w:r>
    </w:p>
    <w:p w:rsidR="0012121A" w:rsidRPr="00E95B6B" w:rsidRDefault="0012121A" w:rsidP="0081040B">
      <w:pPr>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II.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Účel zmluvy</w:t>
      </w:r>
    </w:p>
    <w:p w:rsidR="0012121A" w:rsidRPr="00342916" w:rsidRDefault="0012121A" w:rsidP="0081040B">
      <w:pPr>
        <w:pStyle w:val="Styl1"/>
        <w:numPr>
          <w:ilvl w:val="0"/>
          <w:numId w:val="37"/>
        </w:numPr>
        <w:tabs>
          <w:tab w:val="clear" w:pos="540"/>
        </w:tabs>
        <w:ind w:left="-142" w:hanging="284"/>
        <w:jc w:val="both"/>
        <w:rPr>
          <w:rFonts w:ascii="Tahoma" w:hAnsi="Tahoma" w:cs="Tahoma"/>
          <w:b w:val="0"/>
          <w:sz w:val="20"/>
          <w:szCs w:val="20"/>
        </w:rPr>
      </w:pPr>
      <w:r w:rsidRPr="00342916">
        <w:rPr>
          <w:rFonts w:ascii="Tahoma" w:hAnsi="Tahoma" w:cs="Tahoma"/>
          <w:b w:val="0"/>
          <w:sz w:val="20"/>
          <w:szCs w:val="20"/>
        </w:rPr>
        <w:t>Východiskovým podkladom na uzavretie tejto zmluvy o dielo (ďalej len „zmluva“) je ponuka zhotoviteľa zo dňa .................</w:t>
      </w:r>
      <w:r w:rsidRPr="00342916">
        <w:rPr>
          <w:rFonts w:ascii="Tahoma" w:hAnsi="Tahoma" w:cs="Tahoma"/>
          <w:b w:val="0"/>
          <w:i/>
          <w:sz w:val="20"/>
          <w:szCs w:val="20"/>
        </w:rPr>
        <w:t xml:space="preserve"> (doplní uchádzač),</w:t>
      </w:r>
      <w:r w:rsidRPr="00342916">
        <w:rPr>
          <w:rFonts w:ascii="Tahoma" w:hAnsi="Tahoma" w:cs="Tahoma"/>
          <w:b w:val="0"/>
          <w:sz w:val="20"/>
          <w:szCs w:val="20"/>
        </w:rPr>
        <w:t xml:space="preserve"> predložená v procese verejného obstarávania s názvom: „</w:t>
      </w:r>
      <w:r w:rsidRPr="00342916">
        <w:rPr>
          <w:rFonts w:ascii="Tahoma" w:hAnsi="Tahoma" w:cs="Tahoma"/>
          <w:b w:val="0"/>
          <w:noProof/>
          <w:sz w:val="20"/>
          <w:szCs w:val="20"/>
        </w:rPr>
        <w:t>Modernizácia rozvodov tepla v systéme centrálneho zásobovania teplom v meste Strážske.</w:t>
      </w:r>
      <w:r w:rsidRPr="00342916">
        <w:rPr>
          <w:rFonts w:ascii="Tahoma" w:hAnsi="Tahoma" w:cs="Tahoma"/>
          <w:b w:val="0"/>
          <w:sz w:val="20"/>
          <w:szCs w:val="20"/>
        </w:rPr>
        <w:t xml:space="preserve">“. </w:t>
      </w:r>
    </w:p>
    <w:p w:rsidR="0012121A" w:rsidRPr="00E95B6B" w:rsidRDefault="0012121A" w:rsidP="0081040B">
      <w:pPr>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 xml:space="preserve">III. podľa </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Predmet zmluvy</w:t>
      </w:r>
    </w:p>
    <w:p w:rsidR="0012121A" w:rsidRPr="00E95B6B" w:rsidRDefault="0012121A" w:rsidP="0081040B">
      <w:pPr>
        <w:numPr>
          <w:ilvl w:val="1"/>
          <w:numId w:val="7"/>
        </w:numPr>
        <w:tabs>
          <w:tab w:val="clear" w:pos="576"/>
          <w:tab w:val="num" w:pos="-5529"/>
        </w:tabs>
        <w:ind w:left="-142" w:hanging="284"/>
        <w:jc w:val="both"/>
        <w:rPr>
          <w:rFonts w:ascii="Tahoma" w:hAnsi="Tahoma" w:cs="Tahoma"/>
          <w:sz w:val="20"/>
          <w:szCs w:val="20"/>
        </w:rPr>
      </w:pPr>
      <w:r w:rsidRPr="00E95B6B">
        <w:rPr>
          <w:rFonts w:ascii="Tahoma" w:hAnsi="Tahoma" w:cs="Tahoma"/>
          <w:sz w:val="20"/>
          <w:szCs w:val="20"/>
        </w:rPr>
        <w:t>Zhotoviteľ sa zaväzuje dodať predmet zmluvy - dielo „</w:t>
      </w:r>
      <w:r w:rsidRPr="00E95B6B">
        <w:rPr>
          <w:rFonts w:ascii="Tahoma" w:hAnsi="Tahoma" w:cs="Tahoma"/>
          <w:noProof/>
          <w:sz w:val="20"/>
          <w:szCs w:val="20"/>
        </w:rPr>
        <w:t>Modernizácia rozvodov tepla v systéme centrálneho zásobovania teplom v meste Strážske.</w:t>
      </w:r>
      <w:r w:rsidRPr="00E95B6B">
        <w:rPr>
          <w:rFonts w:ascii="Tahoma" w:hAnsi="Tahoma" w:cs="Tahoma"/>
          <w:sz w:val="20"/>
          <w:szCs w:val="20"/>
        </w:rPr>
        <w:t>“ za podmienok stanovených v tejto zmluve a v jej prílohách.</w:t>
      </w:r>
    </w:p>
    <w:p w:rsidR="0012121A" w:rsidRPr="00342916" w:rsidRDefault="0012121A" w:rsidP="0081040B">
      <w:pPr>
        <w:numPr>
          <w:ilvl w:val="1"/>
          <w:numId w:val="7"/>
        </w:numPr>
        <w:tabs>
          <w:tab w:val="clear" w:pos="576"/>
          <w:tab w:val="num" w:pos="-5529"/>
        </w:tabs>
        <w:ind w:left="-142" w:hanging="284"/>
        <w:jc w:val="both"/>
        <w:rPr>
          <w:rFonts w:ascii="Tahoma" w:hAnsi="Tahoma" w:cs="Tahoma"/>
          <w:color w:val="auto"/>
          <w:sz w:val="20"/>
          <w:szCs w:val="20"/>
        </w:rPr>
      </w:pPr>
      <w:r w:rsidRPr="00342916">
        <w:rPr>
          <w:rFonts w:ascii="Tahoma" w:hAnsi="Tahoma" w:cs="Tahoma"/>
          <w:color w:val="auto"/>
          <w:sz w:val="20"/>
          <w:szCs w:val="20"/>
        </w:rPr>
        <w:t>Predmet tejto zmluvy (dielo) je predmetom Zmluvy o poskytnutí nenávratného finančného príspevku uzavretej medzi objednávateľom a poskytovateľom Ministerstvom životného prostredia Slovenskej republiky</w:t>
      </w:r>
      <w:r w:rsidR="002C6CBC">
        <w:rPr>
          <w:rFonts w:ascii="Tahoma" w:hAnsi="Tahoma" w:cs="Tahoma"/>
          <w:color w:val="auto"/>
          <w:sz w:val="20"/>
          <w:szCs w:val="20"/>
        </w:rPr>
        <w:t>.</w:t>
      </w:r>
    </w:p>
    <w:p w:rsidR="0012121A" w:rsidRDefault="0012121A" w:rsidP="0081040B">
      <w:pPr>
        <w:numPr>
          <w:ilvl w:val="1"/>
          <w:numId w:val="7"/>
        </w:numPr>
        <w:tabs>
          <w:tab w:val="clear" w:pos="576"/>
          <w:tab w:val="num" w:pos="-5529"/>
        </w:tabs>
        <w:ind w:left="-142" w:hanging="284"/>
        <w:jc w:val="both"/>
        <w:rPr>
          <w:rFonts w:ascii="Tahoma" w:hAnsi="Tahoma" w:cs="Tahoma"/>
          <w:sz w:val="20"/>
          <w:szCs w:val="20"/>
        </w:rPr>
      </w:pPr>
      <w:r w:rsidRPr="00E95B6B">
        <w:rPr>
          <w:rFonts w:ascii="Tahoma" w:hAnsi="Tahoma" w:cs="Tahoma"/>
          <w:sz w:val="20"/>
          <w:szCs w:val="20"/>
        </w:rPr>
        <w:t>Touto zmluvou sa zhotoviteľ zaväzuje vykonať dielo podľa projektovej dokumentácie s názvom: „</w:t>
      </w:r>
      <w:r w:rsidRPr="00E95B6B">
        <w:rPr>
          <w:rFonts w:ascii="Tahoma" w:hAnsi="Tahoma" w:cs="Tahoma"/>
          <w:noProof/>
          <w:sz w:val="20"/>
          <w:szCs w:val="20"/>
        </w:rPr>
        <w:t>Modernizácia rozvodov tepla v systéme centrálneho zásobovania teplom v meste Strážske.</w:t>
      </w:r>
      <w:r w:rsidRPr="00E95B6B">
        <w:rPr>
          <w:rFonts w:ascii="Tahoma" w:hAnsi="Tahoma" w:cs="Tahoma"/>
          <w:sz w:val="20"/>
          <w:szCs w:val="20"/>
        </w:rPr>
        <w:t>“. vypracovanej spoločnosťou STAVBIS, s.r.o., Zimná 83, 052 01 Spišská Nová Ves</w:t>
      </w:r>
      <w:r w:rsidRPr="00E95B6B">
        <w:rPr>
          <w:rFonts w:ascii="Tahoma" w:hAnsi="Tahoma" w:cs="Tahoma"/>
          <w:color w:val="FF0000"/>
          <w:sz w:val="20"/>
          <w:szCs w:val="20"/>
        </w:rPr>
        <w:t xml:space="preserve"> </w:t>
      </w:r>
      <w:r w:rsidRPr="00E95B6B">
        <w:rPr>
          <w:rFonts w:ascii="Tahoma" w:hAnsi="Tahoma" w:cs="Tahoma"/>
          <w:sz w:val="20"/>
          <w:szCs w:val="20"/>
        </w:rPr>
        <w:t>uvedenej v </w:t>
      </w:r>
      <w:r w:rsidRPr="00E95B6B">
        <w:rPr>
          <w:rFonts w:ascii="Tahoma" w:hAnsi="Tahoma" w:cs="Tahoma"/>
          <w:b/>
          <w:sz w:val="20"/>
          <w:szCs w:val="20"/>
        </w:rPr>
        <w:t xml:space="preserve">Prílohe č. 1 </w:t>
      </w:r>
      <w:r w:rsidRPr="00E95B6B">
        <w:rPr>
          <w:rFonts w:ascii="Tahoma" w:hAnsi="Tahoma" w:cs="Tahoma"/>
          <w:sz w:val="20"/>
          <w:szCs w:val="20"/>
        </w:rPr>
        <w:t>tejto zmluvy.</w:t>
      </w:r>
    </w:p>
    <w:p w:rsidR="000F68AA" w:rsidRPr="00EB04E6" w:rsidRDefault="000F68AA" w:rsidP="000F68AA">
      <w:pPr>
        <w:numPr>
          <w:ilvl w:val="1"/>
          <w:numId w:val="7"/>
        </w:numPr>
        <w:tabs>
          <w:tab w:val="clear" w:pos="576"/>
          <w:tab w:val="num" w:pos="-5529"/>
        </w:tabs>
        <w:ind w:left="-142" w:hanging="284"/>
        <w:jc w:val="both"/>
        <w:rPr>
          <w:rFonts w:ascii="Tahoma" w:hAnsi="Tahoma" w:cs="Tahoma"/>
          <w:color w:val="auto"/>
          <w:sz w:val="20"/>
          <w:szCs w:val="20"/>
        </w:rPr>
      </w:pPr>
      <w:r w:rsidRPr="00EB04E6">
        <w:rPr>
          <w:rFonts w:ascii="Tahoma" w:hAnsi="Tahoma" w:cs="Tahoma"/>
          <w:color w:val="auto"/>
          <w:sz w:val="20"/>
          <w:szCs w:val="20"/>
        </w:rPr>
        <w:t>Touto zmluvou sa zhotoviteľ zaväzuje vykonať predmet zmluvy s súlade so stavebným povolením vydaným Mesto Strážské zo dňa 16.03.2020  na predmet zmluvy (dielo) a poskytnúť súčinnosť pri kolaudačnom konaní na vydanie právoplatného kolaudačného rozhodnutia na predmet zmluvy (dielo), pričom stavebné povolenie je uvedené v </w:t>
      </w:r>
      <w:r w:rsidRPr="00EB04E6">
        <w:rPr>
          <w:rFonts w:ascii="Tahoma" w:hAnsi="Tahoma" w:cs="Tahoma"/>
          <w:b/>
          <w:color w:val="auto"/>
          <w:sz w:val="20"/>
          <w:szCs w:val="20"/>
        </w:rPr>
        <w:t>Prílohe č. 2</w:t>
      </w:r>
      <w:r w:rsidR="00EB04E6">
        <w:rPr>
          <w:rFonts w:ascii="Tahoma" w:hAnsi="Tahoma" w:cs="Tahoma"/>
          <w:b/>
          <w:color w:val="auto"/>
          <w:sz w:val="20"/>
          <w:szCs w:val="20"/>
        </w:rPr>
        <w:t xml:space="preserve"> </w:t>
      </w:r>
      <w:r w:rsidR="00EB04E6">
        <w:rPr>
          <w:rFonts w:ascii="Tahoma" w:hAnsi="Tahoma" w:cs="Tahoma"/>
          <w:color w:val="auto"/>
          <w:sz w:val="20"/>
          <w:szCs w:val="20"/>
        </w:rPr>
        <w:t>tejto zmluvy.</w:t>
      </w:r>
    </w:p>
    <w:p w:rsidR="0012121A" w:rsidRPr="00E95B6B" w:rsidRDefault="0012121A" w:rsidP="0081040B">
      <w:pPr>
        <w:numPr>
          <w:ilvl w:val="1"/>
          <w:numId w:val="7"/>
        </w:numPr>
        <w:tabs>
          <w:tab w:val="clear" w:pos="576"/>
          <w:tab w:val="num" w:pos="-5529"/>
        </w:tabs>
        <w:ind w:left="-142" w:hanging="284"/>
        <w:jc w:val="both"/>
        <w:rPr>
          <w:rFonts w:ascii="Tahoma" w:hAnsi="Tahoma" w:cs="Tahoma"/>
          <w:sz w:val="20"/>
          <w:szCs w:val="20"/>
        </w:rPr>
      </w:pPr>
      <w:r w:rsidRPr="00E95B6B">
        <w:rPr>
          <w:rFonts w:ascii="Tahoma" w:hAnsi="Tahoma" w:cs="Tahoma"/>
          <w:sz w:val="20"/>
          <w:szCs w:val="20"/>
        </w:rPr>
        <w:t>Objednávateľ sa zaväzuje, že riadne dokončený predmet zmluvy (dielo) bez vád a nedostatkov prevezme, zaplatí za jeho zhotovenie dohodnutú odsúhlasenú cenu.</w:t>
      </w:r>
    </w:p>
    <w:p w:rsidR="0012121A" w:rsidRPr="00E95B6B" w:rsidRDefault="0012121A" w:rsidP="0081040B">
      <w:pPr>
        <w:ind w:left="-142"/>
        <w:jc w:val="both"/>
        <w:rPr>
          <w:rFonts w:ascii="Tahoma" w:hAnsi="Tahoma" w:cs="Tahoma"/>
          <w:sz w:val="20"/>
          <w:szCs w:val="20"/>
        </w:rPr>
      </w:pPr>
    </w:p>
    <w:p w:rsidR="0012121A" w:rsidRPr="00E95B6B" w:rsidRDefault="0012121A" w:rsidP="0081040B">
      <w:pPr>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IV.</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Osobitné zmluvné dojednania</w:t>
      </w:r>
    </w:p>
    <w:p w:rsidR="0012121A" w:rsidRPr="006A7D14" w:rsidRDefault="0012121A" w:rsidP="0081040B">
      <w:pPr>
        <w:numPr>
          <w:ilvl w:val="1"/>
          <w:numId w:val="30"/>
        </w:numPr>
        <w:tabs>
          <w:tab w:val="clear" w:pos="576"/>
          <w:tab w:val="num" w:pos="-5670"/>
        </w:tabs>
        <w:ind w:left="-142" w:hanging="284"/>
        <w:jc w:val="both"/>
        <w:rPr>
          <w:rFonts w:ascii="Tahoma" w:hAnsi="Tahoma" w:cs="Tahoma"/>
          <w:color w:val="auto"/>
          <w:sz w:val="20"/>
          <w:szCs w:val="20"/>
        </w:rPr>
      </w:pPr>
      <w:r w:rsidRPr="006A7D14">
        <w:rPr>
          <w:rFonts w:ascii="Tahoma" w:hAnsi="Tahoma" w:cs="Tahoma"/>
          <w:color w:val="auto"/>
          <w:sz w:val="20"/>
          <w:szCs w:val="20"/>
        </w:rPr>
        <w:t xml:space="preserve">Zmluvné strany sa dohodli, že zhotoviteľ dodá a zhotoví dielo za bežnej prevádzky </w:t>
      </w:r>
      <w:r w:rsidR="002C6CBC">
        <w:rPr>
          <w:rFonts w:ascii="Tahoma" w:hAnsi="Tahoma" w:cs="Tahoma"/>
          <w:color w:val="auto"/>
          <w:sz w:val="20"/>
          <w:szCs w:val="20"/>
        </w:rPr>
        <w:t>O</w:t>
      </w:r>
      <w:r w:rsidRPr="006A7D14">
        <w:rPr>
          <w:rFonts w:ascii="Tahoma" w:hAnsi="Tahoma" w:cs="Tahoma"/>
          <w:color w:val="auto"/>
          <w:sz w:val="20"/>
          <w:szCs w:val="20"/>
        </w:rPr>
        <w:t>bjednávateľa.</w:t>
      </w:r>
    </w:p>
    <w:p w:rsidR="0012121A" w:rsidRPr="006A7D14" w:rsidRDefault="0012121A" w:rsidP="0081040B">
      <w:pPr>
        <w:numPr>
          <w:ilvl w:val="1"/>
          <w:numId w:val="30"/>
        </w:numPr>
        <w:tabs>
          <w:tab w:val="clear" w:pos="576"/>
          <w:tab w:val="num" w:pos="-5670"/>
        </w:tabs>
        <w:ind w:left="-142" w:hanging="284"/>
        <w:jc w:val="both"/>
        <w:rPr>
          <w:rFonts w:ascii="Tahoma" w:hAnsi="Tahoma" w:cs="Tahoma"/>
          <w:color w:val="auto"/>
          <w:sz w:val="20"/>
          <w:szCs w:val="20"/>
        </w:rPr>
      </w:pPr>
      <w:r w:rsidRPr="006A7D14">
        <w:rPr>
          <w:rFonts w:ascii="Tahoma" w:hAnsi="Tahoma" w:cs="Tahoma"/>
          <w:color w:val="auto"/>
          <w:sz w:val="20"/>
          <w:szCs w:val="20"/>
        </w:rPr>
        <w:t>Zhotoviteľ zhotoví</w:t>
      </w:r>
      <w:r w:rsidR="002C6CBC">
        <w:rPr>
          <w:rFonts w:ascii="Tahoma" w:hAnsi="Tahoma" w:cs="Tahoma"/>
          <w:color w:val="auto"/>
          <w:sz w:val="20"/>
          <w:szCs w:val="20"/>
        </w:rPr>
        <w:t xml:space="preserve"> predmet zmluvy (dielo) a</w:t>
      </w:r>
      <w:r w:rsidRPr="006A7D14">
        <w:rPr>
          <w:rFonts w:ascii="Tahoma" w:hAnsi="Tahoma" w:cs="Tahoma"/>
          <w:color w:val="auto"/>
          <w:sz w:val="20"/>
          <w:szCs w:val="20"/>
        </w:rPr>
        <w:t xml:space="preserve"> jednotlivé časti predmetu zmluvy (diela) v súlade s príslušnými ustanoveniami Zákona o tepelnej energetike č.657/2004 Z.z.  a Vyhláškou č.277/2012 s obmedzením dodávky teplej úžitkovej vody pre konečných odberateľov maximálne na zákonom stanovené časové obdobie.</w:t>
      </w:r>
    </w:p>
    <w:p w:rsidR="0012121A" w:rsidRPr="00E95B6B" w:rsidRDefault="0012121A" w:rsidP="0081040B">
      <w:pPr>
        <w:ind w:left="-142"/>
        <w:jc w:val="both"/>
        <w:rPr>
          <w:rFonts w:ascii="Tahoma" w:hAnsi="Tahoma" w:cs="Tahoma"/>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lastRenderedPageBreak/>
        <w:t>V.</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 xml:space="preserve">Čas </w:t>
      </w:r>
      <w:r w:rsidR="00C2078C">
        <w:rPr>
          <w:rFonts w:ascii="Tahoma" w:hAnsi="Tahoma" w:cs="Tahoma"/>
          <w:b/>
          <w:sz w:val="20"/>
          <w:szCs w:val="20"/>
        </w:rPr>
        <w:t xml:space="preserve">a miesto </w:t>
      </w:r>
      <w:r w:rsidRPr="00E95B6B">
        <w:rPr>
          <w:rFonts w:ascii="Tahoma" w:hAnsi="Tahoma" w:cs="Tahoma"/>
          <w:b/>
          <w:sz w:val="20"/>
          <w:szCs w:val="20"/>
        </w:rPr>
        <w:t>plnenia</w:t>
      </w:r>
    </w:p>
    <w:p w:rsidR="00AF1DA1" w:rsidRPr="004E1D59" w:rsidRDefault="0012121A" w:rsidP="004E1D59">
      <w:pPr>
        <w:numPr>
          <w:ilvl w:val="1"/>
          <w:numId w:val="14"/>
        </w:numPr>
        <w:ind w:left="-142" w:hanging="284"/>
        <w:jc w:val="both"/>
        <w:rPr>
          <w:rFonts w:ascii="Tahoma" w:hAnsi="Tahoma" w:cs="Tahoma"/>
          <w:b/>
          <w:sz w:val="20"/>
          <w:szCs w:val="20"/>
        </w:rPr>
      </w:pPr>
      <w:r w:rsidRPr="00E95B6B">
        <w:rPr>
          <w:rFonts w:ascii="Tahoma" w:hAnsi="Tahoma" w:cs="Tahoma"/>
          <w:sz w:val="20"/>
          <w:szCs w:val="20"/>
        </w:rPr>
        <w:t>Zmluvné strany sa dohodli, že protokolárne odovzdanie a prevzatie staveniska na realizáciu predmetu zmluvy (diela) sa uskutoční do 3 pracovných dní odo dňa nadobudnutia platnosti a účinnosti tejto zmluvy.</w:t>
      </w:r>
    </w:p>
    <w:p w:rsidR="0012121A" w:rsidRPr="00E95B6B" w:rsidRDefault="0012121A" w:rsidP="0081040B">
      <w:pPr>
        <w:numPr>
          <w:ilvl w:val="1"/>
          <w:numId w:val="14"/>
        </w:numPr>
        <w:ind w:left="-142" w:hanging="284"/>
        <w:jc w:val="both"/>
        <w:rPr>
          <w:rFonts w:ascii="Tahoma" w:hAnsi="Tahoma" w:cs="Tahoma"/>
          <w:b/>
          <w:sz w:val="20"/>
          <w:szCs w:val="20"/>
        </w:rPr>
      </w:pPr>
      <w:r w:rsidRPr="00E95B6B">
        <w:rPr>
          <w:rFonts w:ascii="Tahoma" w:hAnsi="Tahoma" w:cs="Tahoma"/>
          <w:sz w:val="20"/>
          <w:szCs w:val="20"/>
        </w:rPr>
        <w:t>Zmluvné strany sa dohodli, že Zhotoviteľ zaháji prác na predmete zmluvy (diele) do 3 pracovných dní odo dňa protokolárneho odovzdania a prevzatia staveniska.</w:t>
      </w:r>
    </w:p>
    <w:p w:rsidR="00334743" w:rsidRPr="004E1D59" w:rsidRDefault="0012121A" w:rsidP="00334743">
      <w:pPr>
        <w:numPr>
          <w:ilvl w:val="1"/>
          <w:numId w:val="14"/>
        </w:numPr>
        <w:ind w:left="-142" w:hanging="284"/>
        <w:jc w:val="both"/>
        <w:rPr>
          <w:rFonts w:ascii="Tahoma" w:hAnsi="Tahoma" w:cs="Tahoma"/>
          <w:b/>
          <w:sz w:val="20"/>
          <w:szCs w:val="20"/>
        </w:rPr>
      </w:pPr>
      <w:r w:rsidRPr="00E95B6B">
        <w:rPr>
          <w:rFonts w:ascii="Tahoma" w:hAnsi="Tahoma" w:cs="Tahoma"/>
          <w:sz w:val="20"/>
          <w:szCs w:val="20"/>
        </w:rPr>
        <w:t xml:space="preserve">Zmluvné strany sa dohodli, </w:t>
      </w:r>
      <w:r w:rsidRPr="00F62A34">
        <w:rPr>
          <w:rFonts w:ascii="Tahoma" w:hAnsi="Tahoma" w:cs="Tahoma"/>
          <w:color w:val="auto"/>
          <w:sz w:val="20"/>
          <w:szCs w:val="20"/>
        </w:rPr>
        <w:t xml:space="preserve">že </w:t>
      </w:r>
      <w:r w:rsidR="00F62A34">
        <w:rPr>
          <w:rFonts w:ascii="Tahoma" w:hAnsi="Tahoma" w:cs="Tahoma"/>
          <w:bCs/>
          <w:color w:val="auto"/>
          <w:sz w:val="20"/>
          <w:szCs w:val="20"/>
        </w:rPr>
        <w:t xml:space="preserve">lehota </w:t>
      </w:r>
      <w:r w:rsidR="00334743" w:rsidRPr="00F62A34">
        <w:rPr>
          <w:rFonts w:ascii="Tahoma" w:hAnsi="Tahoma" w:cs="Tahoma"/>
          <w:bCs/>
          <w:color w:val="auto"/>
          <w:sz w:val="20"/>
          <w:szCs w:val="20"/>
        </w:rPr>
        <w:t>na vykonanie predmetu zmluvy (diela) a jeho riadne odovzdanie</w:t>
      </w:r>
      <w:r w:rsidR="00334743" w:rsidRPr="00F62A34">
        <w:rPr>
          <w:rFonts w:ascii="Tahoma" w:hAnsi="Tahoma" w:cs="Tahoma"/>
          <w:color w:val="auto"/>
          <w:sz w:val="20"/>
          <w:szCs w:val="20"/>
        </w:rPr>
        <w:t xml:space="preserve"> Objednávateľovi uplynie 180</w:t>
      </w:r>
      <w:r w:rsidR="00334743" w:rsidRPr="00F62A34">
        <w:rPr>
          <w:rFonts w:ascii="Tahoma" w:hAnsi="Tahoma" w:cs="Tahoma"/>
          <w:bCs/>
          <w:color w:val="auto"/>
          <w:sz w:val="20"/>
          <w:szCs w:val="20"/>
        </w:rPr>
        <w:t>-tym kalendárnym dňom</w:t>
      </w:r>
      <w:r w:rsidR="00334743" w:rsidRPr="00F62A34">
        <w:rPr>
          <w:rFonts w:ascii="Tahoma" w:hAnsi="Tahoma" w:cs="Tahoma"/>
          <w:color w:val="auto"/>
          <w:sz w:val="20"/>
          <w:szCs w:val="20"/>
        </w:rPr>
        <w:t xml:space="preserve"> od nadobudnutia platnosti a účinnosti tejto zmluvy.</w:t>
      </w:r>
      <w:r w:rsidR="00334743" w:rsidRPr="00334743">
        <w:rPr>
          <w:rFonts w:ascii="Tahoma" w:hAnsi="Tahoma" w:cs="Tahoma"/>
          <w:color w:val="FF0000"/>
          <w:sz w:val="20"/>
          <w:szCs w:val="20"/>
        </w:rPr>
        <w:t xml:space="preserve"> </w:t>
      </w:r>
    </w:p>
    <w:p w:rsidR="0012121A" w:rsidRPr="00C2078C" w:rsidRDefault="0012121A" w:rsidP="004E1D59">
      <w:pPr>
        <w:numPr>
          <w:ilvl w:val="1"/>
          <w:numId w:val="14"/>
        </w:numPr>
        <w:ind w:left="-142" w:hanging="284"/>
        <w:jc w:val="both"/>
        <w:rPr>
          <w:rFonts w:ascii="Tahoma" w:hAnsi="Tahoma" w:cs="Tahoma"/>
          <w:b/>
          <w:sz w:val="20"/>
          <w:szCs w:val="20"/>
        </w:rPr>
      </w:pPr>
      <w:r w:rsidRPr="004E1D59">
        <w:rPr>
          <w:rFonts w:ascii="Tahoma" w:hAnsi="Tahoma" w:cs="Tahoma"/>
          <w:sz w:val="20"/>
          <w:szCs w:val="20"/>
        </w:rPr>
        <w:t xml:space="preserve">Zmluvné strana sa dohodli, že najneskôr do 3 pracovných dní od protokolárneho prebratia staveniska predloží Zhotoviteľ Objednávateľovi harmonogram prác, ktorý bude zostavený tak, aby Zhotoviteľ dodal a odovzdal  predmet zmluvy v termíne dohodnutom v tejto zmluve. V prípade, že Objednávateľ nebude súhlasiť s harmonogramom predloženým Zhotoviteľovi je ho oprávnený vrátiť Zhotoviteľovi na prepracovanie a ten je ho povinný predložiť Objednávateľovi do 3 pracovných dní od jeho vrátenia. V prípade, že sa zmluvné strany nedohodnú na harmonograme práce, je </w:t>
      </w:r>
      <w:r w:rsidRPr="004E1D59">
        <w:rPr>
          <w:rFonts w:ascii="Tahoma" w:hAnsi="Tahoma" w:cs="Tahoma"/>
          <w:color w:val="auto"/>
          <w:sz w:val="20"/>
          <w:szCs w:val="20"/>
        </w:rPr>
        <w:t>oprávnený ho vypracovať stavebný dozor Objednávateľa</w:t>
      </w:r>
      <w:r w:rsidRPr="004E1D59">
        <w:rPr>
          <w:rFonts w:ascii="Tahoma" w:hAnsi="Tahoma" w:cs="Tahoma"/>
          <w:sz w:val="20"/>
          <w:szCs w:val="20"/>
        </w:rPr>
        <w:t xml:space="preserve"> a Zhotoviteľ je ho povinný rešpektovať a vykonať práce v termínoch stanovených v tomto harmonograme.</w:t>
      </w:r>
    </w:p>
    <w:p w:rsidR="00C2078C" w:rsidRPr="00C2078C" w:rsidRDefault="00C2078C" w:rsidP="00C2078C">
      <w:pPr>
        <w:pStyle w:val="Zarkazkladnhotextu"/>
        <w:numPr>
          <w:ilvl w:val="1"/>
          <w:numId w:val="14"/>
        </w:numPr>
        <w:spacing w:after="0"/>
        <w:ind w:left="-142"/>
        <w:jc w:val="both"/>
        <w:rPr>
          <w:rFonts w:ascii="Tahoma" w:hAnsi="Tahoma" w:cs="Tahoma"/>
          <w:color w:val="FF0000"/>
          <w:sz w:val="20"/>
          <w:szCs w:val="20"/>
          <w:lang w:eastAsia="cs-CZ"/>
        </w:rPr>
      </w:pPr>
      <w:r w:rsidRPr="00C2078C">
        <w:rPr>
          <w:rFonts w:ascii="Tahoma" w:hAnsi="Tahoma" w:cs="Tahoma"/>
          <w:sz w:val="20"/>
          <w:szCs w:val="20"/>
        </w:rPr>
        <w:t xml:space="preserve">Miestom dodania predmetu </w:t>
      </w:r>
      <w:r>
        <w:rPr>
          <w:rFonts w:ascii="Tahoma" w:hAnsi="Tahoma" w:cs="Tahoma"/>
          <w:sz w:val="20"/>
          <w:szCs w:val="20"/>
        </w:rPr>
        <w:t xml:space="preserve">zmluvy </w:t>
      </w:r>
      <w:r w:rsidRPr="00C2078C">
        <w:rPr>
          <w:rFonts w:ascii="Tahoma" w:hAnsi="Tahoma" w:cs="Tahoma"/>
          <w:sz w:val="20"/>
          <w:szCs w:val="20"/>
        </w:rPr>
        <w:t xml:space="preserve"> je mesto Strážske, a to konkrétne: parcela číslo 411/1 (plynová kotolňa č.s. 507), stavba na pozemku registra KNC parcela číslo 418 (materská škola I č.s. 506), stavba na pozemku registra KNC parcela číslo 438/1 (OST „2“ bez s.č.), stavba na pozemku registra KNC parcela číslo 119 (OST „1“ bez s.č.) a na pozemku registra KNC parcela číslo 411/1, 412/1, 414/1, 417/1, 417/4, 417/7, 418, 1404, 124/2, 124/1, 119, 464/2, 405/1, 1434/2, 1430/1, 523/1, 412/21, 438/1, 461/1, 461/2, a na pozemku registra KNE parcela číslo 1679, katastrálne územie Strážske.</w:t>
      </w:r>
    </w:p>
    <w:p w:rsidR="00C2078C" w:rsidRPr="004E1D59" w:rsidRDefault="00C2078C" w:rsidP="00C2078C">
      <w:pPr>
        <w:ind w:left="-142"/>
        <w:jc w:val="both"/>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VI.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Zmluvná cena</w:t>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 xml:space="preserve">Zmluvná cena (ďalej len cena) sa považuje za cenu maximálnu a platnú počas celej doby realizácie diela. </w:t>
      </w:r>
    </w:p>
    <w:p w:rsidR="0012121A" w:rsidRPr="00E95B6B" w:rsidRDefault="0012121A" w:rsidP="0081040B">
      <w:pPr>
        <w:ind w:left="-142" w:hanging="284"/>
        <w:jc w:val="both"/>
        <w:rPr>
          <w:rFonts w:ascii="Tahoma" w:hAnsi="Tahoma" w:cs="Tahoma"/>
          <w:b/>
          <w:sz w:val="20"/>
          <w:szCs w:val="20"/>
        </w:rPr>
      </w:pPr>
      <w:r w:rsidRPr="00E95B6B">
        <w:rPr>
          <w:rFonts w:ascii="Tahoma" w:hAnsi="Tahoma" w:cs="Tahoma"/>
          <w:b/>
          <w:sz w:val="20"/>
          <w:szCs w:val="20"/>
        </w:rPr>
        <w:tab/>
        <w:t>Cena diela bez DPH</w:t>
      </w:r>
      <w:r w:rsidRPr="00E95B6B">
        <w:rPr>
          <w:rFonts w:ascii="Tahoma" w:hAnsi="Tahoma" w:cs="Tahoma"/>
          <w:b/>
          <w:sz w:val="20"/>
          <w:szCs w:val="20"/>
        </w:rPr>
        <w:tab/>
      </w:r>
      <w:r w:rsidRPr="00E95B6B">
        <w:rPr>
          <w:rFonts w:ascii="Tahoma" w:hAnsi="Tahoma" w:cs="Tahoma"/>
          <w:b/>
          <w:sz w:val="20"/>
          <w:szCs w:val="20"/>
        </w:rPr>
        <w:tab/>
        <w:t>................................. Euro</w:t>
      </w:r>
    </w:p>
    <w:p w:rsidR="0012121A" w:rsidRPr="00C2078C" w:rsidRDefault="0012121A" w:rsidP="008040F3">
      <w:pPr>
        <w:ind w:left="-142" w:hanging="284"/>
        <w:jc w:val="both"/>
        <w:rPr>
          <w:rFonts w:ascii="Tahoma" w:hAnsi="Tahoma" w:cs="Tahoma"/>
          <w:sz w:val="20"/>
          <w:szCs w:val="20"/>
        </w:rPr>
      </w:pPr>
      <w:r w:rsidRPr="00E95B6B">
        <w:rPr>
          <w:rFonts w:ascii="Tahoma" w:hAnsi="Tahoma" w:cs="Tahoma"/>
          <w:b/>
          <w:sz w:val="20"/>
          <w:szCs w:val="20"/>
        </w:rPr>
        <w:tab/>
      </w:r>
      <w:r w:rsidR="00C2078C" w:rsidRPr="00C2078C">
        <w:rPr>
          <w:rFonts w:ascii="Tahoma" w:hAnsi="Tahoma" w:cs="Tahoma"/>
          <w:sz w:val="20"/>
          <w:szCs w:val="20"/>
        </w:rPr>
        <w:t>slovom</w:t>
      </w:r>
      <w:r w:rsidR="00C2078C">
        <w:rPr>
          <w:rFonts w:ascii="Tahoma" w:hAnsi="Tahoma" w:cs="Tahoma"/>
          <w:sz w:val="20"/>
          <w:szCs w:val="20"/>
        </w:rPr>
        <w:t xml:space="preserve"> : .......................................................................................................................... Euro</w:t>
      </w:r>
      <w:r w:rsidRPr="00C2078C">
        <w:rPr>
          <w:rFonts w:ascii="Tahoma" w:hAnsi="Tahoma" w:cs="Tahoma"/>
          <w:sz w:val="20"/>
          <w:szCs w:val="20"/>
        </w:rPr>
        <w:tab/>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 xml:space="preserve">Podrobná špecifikácia </w:t>
      </w:r>
      <w:r w:rsidR="002C6CBC">
        <w:rPr>
          <w:rFonts w:ascii="Tahoma" w:hAnsi="Tahoma" w:cs="Tahoma"/>
          <w:sz w:val="20"/>
          <w:szCs w:val="20"/>
        </w:rPr>
        <w:t>ceny</w:t>
      </w:r>
      <w:r w:rsidRPr="00E95B6B">
        <w:rPr>
          <w:rFonts w:ascii="Tahoma" w:hAnsi="Tahoma" w:cs="Tahoma"/>
          <w:sz w:val="20"/>
          <w:szCs w:val="20"/>
        </w:rPr>
        <w:t xml:space="preserve"> predmetu zmluvy (diela) je uvedená v rozpočte predmetu zmluvy (diela), v ocenenom výkaze výmer predmetu zmluvy (diela), ktorý tvorí </w:t>
      </w:r>
      <w:r w:rsidRPr="00E95B6B">
        <w:rPr>
          <w:rFonts w:ascii="Tahoma" w:hAnsi="Tahoma" w:cs="Tahoma"/>
          <w:b/>
          <w:sz w:val="20"/>
          <w:szCs w:val="20"/>
        </w:rPr>
        <w:t xml:space="preserve">Prílohe č. </w:t>
      </w:r>
      <w:r w:rsidR="005E289C">
        <w:rPr>
          <w:rFonts w:ascii="Tahoma" w:hAnsi="Tahoma" w:cs="Tahoma"/>
          <w:b/>
          <w:sz w:val="20"/>
          <w:szCs w:val="20"/>
        </w:rPr>
        <w:t>3</w:t>
      </w:r>
      <w:r w:rsidRPr="00E95B6B">
        <w:rPr>
          <w:rFonts w:ascii="Tahoma" w:hAnsi="Tahoma" w:cs="Tahoma"/>
          <w:b/>
          <w:sz w:val="20"/>
          <w:szCs w:val="20"/>
        </w:rPr>
        <w:t xml:space="preserve"> </w:t>
      </w:r>
      <w:r w:rsidRPr="00E95B6B">
        <w:rPr>
          <w:rFonts w:ascii="Tahoma" w:hAnsi="Tahoma" w:cs="Tahoma"/>
          <w:sz w:val="20"/>
          <w:szCs w:val="20"/>
        </w:rPr>
        <w:t>tejto zmluvy.</w:t>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 xml:space="preserve">Cena </w:t>
      </w:r>
      <w:r w:rsidR="002C6CBC">
        <w:rPr>
          <w:rFonts w:ascii="Tahoma" w:hAnsi="Tahoma" w:cs="Tahoma"/>
          <w:sz w:val="20"/>
          <w:szCs w:val="20"/>
        </w:rPr>
        <w:t>predmetu zmluvy (</w:t>
      </w:r>
      <w:r w:rsidRPr="00E95B6B">
        <w:rPr>
          <w:rFonts w:ascii="Tahoma" w:hAnsi="Tahoma" w:cs="Tahoma"/>
          <w:sz w:val="20"/>
          <w:szCs w:val="20"/>
        </w:rPr>
        <w:t>diela</w:t>
      </w:r>
      <w:r w:rsidR="002C6CBC">
        <w:rPr>
          <w:rFonts w:ascii="Tahoma" w:hAnsi="Tahoma" w:cs="Tahoma"/>
          <w:sz w:val="20"/>
          <w:szCs w:val="20"/>
        </w:rPr>
        <w:t>)</w:t>
      </w:r>
      <w:r w:rsidRPr="00E95B6B">
        <w:rPr>
          <w:rFonts w:ascii="Tahoma" w:hAnsi="Tahoma" w:cs="Tahoma"/>
          <w:sz w:val="20"/>
          <w:szCs w:val="20"/>
        </w:rPr>
        <w:t xml:space="preserve"> je stanovená na základe oceneného výkazu výmer diela, ktorý je súčasťou tejto zmluvy.</w:t>
      </w:r>
    </w:p>
    <w:p w:rsidR="0012121A" w:rsidRPr="00E95B6B" w:rsidRDefault="0012121A" w:rsidP="0081040B">
      <w:pPr>
        <w:ind w:left="-142" w:hanging="284"/>
        <w:jc w:val="both"/>
        <w:rPr>
          <w:rFonts w:ascii="Tahoma" w:hAnsi="Tahoma" w:cs="Tahoma"/>
          <w:sz w:val="20"/>
          <w:szCs w:val="20"/>
        </w:rPr>
      </w:pPr>
      <w:r w:rsidRPr="00E95B6B">
        <w:rPr>
          <w:rFonts w:ascii="Tahoma" w:hAnsi="Tahoma" w:cs="Tahoma"/>
          <w:sz w:val="20"/>
          <w:szCs w:val="20"/>
        </w:rPr>
        <w:tab/>
        <w:t>K zmene ceny môže dôjsť :</w:t>
      </w:r>
    </w:p>
    <w:p w:rsidR="0012121A" w:rsidRPr="00E95B6B" w:rsidRDefault="0012121A" w:rsidP="0081040B">
      <w:pPr>
        <w:ind w:left="-142" w:hanging="284"/>
        <w:jc w:val="both"/>
        <w:rPr>
          <w:rFonts w:ascii="Tahoma" w:hAnsi="Tahoma" w:cs="Tahoma"/>
          <w:sz w:val="20"/>
          <w:szCs w:val="20"/>
        </w:rPr>
      </w:pPr>
      <w:r w:rsidRPr="00E95B6B">
        <w:rPr>
          <w:rFonts w:ascii="Tahoma" w:hAnsi="Tahoma" w:cs="Tahoma"/>
          <w:sz w:val="20"/>
          <w:szCs w:val="20"/>
        </w:rPr>
        <w:tab/>
        <w:t xml:space="preserve">- v prípade zmeny </w:t>
      </w:r>
      <w:r w:rsidR="002C6CBC">
        <w:rPr>
          <w:rFonts w:ascii="Tahoma" w:hAnsi="Tahoma" w:cs="Tahoma"/>
          <w:sz w:val="20"/>
          <w:szCs w:val="20"/>
        </w:rPr>
        <w:t>predmetu zmluvy (</w:t>
      </w:r>
      <w:r w:rsidRPr="00E95B6B">
        <w:rPr>
          <w:rFonts w:ascii="Tahoma" w:hAnsi="Tahoma" w:cs="Tahoma"/>
          <w:sz w:val="20"/>
          <w:szCs w:val="20"/>
        </w:rPr>
        <w:t>diela</w:t>
      </w:r>
      <w:r w:rsidR="002C6CBC">
        <w:rPr>
          <w:rFonts w:ascii="Tahoma" w:hAnsi="Tahoma" w:cs="Tahoma"/>
          <w:sz w:val="20"/>
          <w:szCs w:val="20"/>
        </w:rPr>
        <w:t>)</w:t>
      </w:r>
      <w:r w:rsidRPr="00E95B6B">
        <w:rPr>
          <w:rFonts w:ascii="Tahoma" w:hAnsi="Tahoma" w:cs="Tahoma"/>
          <w:sz w:val="20"/>
          <w:szCs w:val="20"/>
        </w:rPr>
        <w:t xml:space="preserve"> zo strany </w:t>
      </w:r>
      <w:r w:rsidR="002C6CBC">
        <w:rPr>
          <w:rFonts w:ascii="Tahoma" w:hAnsi="Tahoma" w:cs="Tahoma"/>
          <w:sz w:val="20"/>
          <w:szCs w:val="20"/>
        </w:rPr>
        <w:t>O</w:t>
      </w:r>
      <w:r w:rsidRPr="00E95B6B">
        <w:rPr>
          <w:rFonts w:ascii="Tahoma" w:hAnsi="Tahoma" w:cs="Tahoma"/>
          <w:sz w:val="20"/>
          <w:szCs w:val="20"/>
        </w:rPr>
        <w:t xml:space="preserve">bjednávateľa,  </w:t>
      </w:r>
    </w:p>
    <w:p w:rsidR="0012121A" w:rsidRPr="00E95B6B" w:rsidRDefault="0012121A" w:rsidP="0081040B">
      <w:pPr>
        <w:tabs>
          <w:tab w:val="left" w:pos="0"/>
        </w:tabs>
        <w:ind w:left="-142" w:hanging="284"/>
        <w:jc w:val="both"/>
        <w:rPr>
          <w:rFonts w:ascii="Tahoma" w:hAnsi="Tahoma" w:cs="Tahoma"/>
          <w:sz w:val="20"/>
          <w:szCs w:val="20"/>
        </w:rPr>
      </w:pPr>
      <w:r w:rsidRPr="00E95B6B">
        <w:rPr>
          <w:rFonts w:ascii="Tahoma" w:hAnsi="Tahoma" w:cs="Tahoma"/>
          <w:sz w:val="20"/>
          <w:szCs w:val="20"/>
        </w:rPr>
        <w:tab/>
        <w:t>- pri zmene technického riešenia požadovaného</w:t>
      </w:r>
      <w:r w:rsidR="002C6CBC">
        <w:rPr>
          <w:rFonts w:ascii="Tahoma" w:hAnsi="Tahoma" w:cs="Tahoma"/>
          <w:sz w:val="20"/>
          <w:szCs w:val="20"/>
        </w:rPr>
        <w:t xml:space="preserve"> O</w:t>
      </w:r>
      <w:r w:rsidRPr="00E95B6B">
        <w:rPr>
          <w:rFonts w:ascii="Tahoma" w:hAnsi="Tahoma" w:cs="Tahoma"/>
          <w:sz w:val="20"/>
          <w:szCs w:val="20"/>
        </w:rPr>
        <w:t>bjednávateľom,</w:t>
      </w:r>
    </w:p>
    <w:p w:rsidR="0012121A" w:rsidRPr="00E95B6B" w:rsidRDefault="0012121A" w:rsidP="002C6CBC">
      <w:pPr>
        <w:tabs>
          <w:tab w:val="left" w:pos="0"/>
        </w:tabs>
        <w:ind w:left="-142" w:hanging="284"/>
        <w:jc w:val="both"/>
        <w:rPr>
          <w:rFonts w:ascii="Tahoma" w:hAnsi="Tahoma" w:cs="Tahoma"/>
          <w:sz w:val="20"/>
          <w:szCs w:val="20"/>
        </w:rPr>
      </w:pPr>
      <w:r w:rsidRPr="00E95B6B">
        <w:rPr>
          <w:rFonts w:ascii="Tahoma" w:hAnsi="Tahoma" w:cs="Tahoma"/>
          <w:sz w:val="20"/>
          <w:szCs w:val="20"/>
        </w:rPr>
        <w:tab/>
        <w:t xml:space="preserve">- pri prácach naviac požadovaných </w:t>
      </w:r>
      <w:r w:rsidR="002C6CBC">
        <w:rPr>
          <w:rFonts w:ascii="Tahoma" w:hAnsi="Tahoma" w:cs="Tahoma"/>
          <w:sz w:val="20"/>
          <w:szCs w:val="20"/>
        </w:rPr>
        <w:t>Objednávateľom.</w:t>
      </w:r>
    </w:p>
    <w:p w:rsidR="0012121A" w:rsidRPr="00F62A34" w:rsidRDefault="0012121A" w:rsidP="0081040B">
      <w:pPr>
        <w:ind w:left="-142" w:hanging="284"/>
        <w:jc w:val="both"/>
        <w:rPr>
          <w:rFonts w:ascii="Tahoma" w:hAnsi="Tahoma" w:cs="Tahoma"/>
          <w:color w:val="auto"/>
          <w:sz w:val="20"/>
          <w:szCs w:val="20"/>
        </w:rPr>
      </w:pPr>
      <w:r w:rsidRPr="00E95B6B">
        <w:rPr>
          <w:rFonts w:ascii="Tahoma" w:hAnsi="Tahoma" w:cs="Tahoma"/>
          <w:sz w:val="20"/>
          <w:szCs w:val="20"/>
        </w:rPr>
        <w:tab/>
      </w:r>
      <w:r w:rsidRPr="00F62A34">
        <w:rPr>
          <w:rFonts w:ascii="Tahoma" w:hAnsi="Tahoma" w:cs="Tahoma"/>
          <w:color w:val="auto"/>
          <w:sz w:val="20"/>
          <w:szCs w:val="20"/>
        </w:rPr>
        <w:t>Ostatné zmeny ceny nie sú prístupné.</w:t>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 xml:space="preserve">Zmluvné strany sa dohodli, že termínom práce naviac sa budú definovať len tie výkony (dodávky, práce), o realizácii ktorých </w:t>
      </w:r>
      <w:r w:rsidR="002C6CBC">
        <w:rPr>
          <w:rFonts w:ascii="Tahoma" w:hAnsi="Tahoma" w:cs="Tahoma"/>
          <w:sz w:val="20"/>
          <w:szCs w:val="20"/>
        </w:rPr>
        <w:t>O</w:t>
      </w:r>
      <w:r w:rsidRPr="00E95B6B">
        <w:rPr>
          <w:rFonts w:ascii="Tahoma" w:hAnsi="Tahoma" w:cs="Tahoma"/>
          <w:sz w:val="20"/>
          <w:szCs w:val="20"/>
        </w:rPr>
        <w:t xml:space="preserve">bjednávateľ dodatočne po uzavretí tejto zmluvy </w:t>
      </w:r>
      <w:r w:rsidR="002C6CBC">
        <w:rPr>
          <w:rFonts w:ascii="Tahoma" w:hAnsi="Tahoma" w:cs="Tahoma"/>
          <w:sz w:val="20"/>
          <w:szCs w:val="20"/>
        </w:rPr>
        <w:t>Z</w:t>
      </w:r>
      <w:r w:rsidRPr="00E95B6B">
        <w:rPr>
          <w:rFonts w:ascii="Tahoma" w:hAnsi="Tahoma" w:cs="Tahoma"/>
          <w:sz w:val="20"/>
          <w:szCs w:val="20"/>
        </w:rPr>
        <w:t>hotoviteľa písomne požiada a budú pred ich realizáciou zmluvne dohodnuté dodatkom k tejto zmluve.</w:t>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 xml:space="preserve">V prípade, že počas realizácie </w:t>
      </w:r>
      <w:r w:rsidR="002C6CBC">
        <w:rPr>
          <w:rFonts w:ascii="Tahoma" w:hAnsi="Tahoma" w:cs="Tahoma"/>
          <w:sz w:val="20"/>
          <w:szCs w:val="20"/>
        </w:rPr>
        <w:t>predmetu zmluvy (</w:t>
      </w:r>
      <w:r w:rsidRPr="00E95B6B">
        <w:rPr>
          <w:rFonts w:ascii="Tahoma" w:hAnsi="Tahoma" w:cs="Tahoma"/>
          <w:sz w:val="20"/>
          <w:szCs w:val="20"/>
        </w:rPr>
        <w:t>diela</w:t>
      </w:r>
      <w:r w:rsidR="002C6CBC">
        <w:rPr>
          <w:rFonts w:ascii="Tahoma" w:hAnsi="Tahoma" w:cs="Tahoma"/>
          <w:sz w:val="20"/>
          <w:szCs w:val="20"/>
        </w:rPr>
        <w:t>)</w:t>
      </w:r>
      <w:r w:rsidRPr="00E95B6B">
        <w:rPr>
          <w:rFonts w:ascii="Tahoma" w:hAnsi="Tahoma" w:cs="Tahoma"/>
          <w:sz w:val="20"/>
          <w:szCs w:val="20"/>
        </w:rPr>
        <w:t xml:space="preserve"> vznikne potreba vykonania prác naviac požadovaných </w:t>
      </w:r>
      <w:r w:rsidR="002C6CBC">
        <w:rPr>
          <w:rFonts w:ascii="Tahoma" w:hAnsi="Tahoma" w:cs="Tahoma"/>
          <w:sz w:val="20"/>
          <w:szCs w:val="20"/>
        </w:rPr>
        <w:t>O</w:t>
      </w:r>
      <w:r w:rsidRPr="00E95B6B">
        <w:rPr>
          <w:rFonts w:ascii="Tahoma" w:hAnsi="Tahoma" w:cs="Tahoma"/>
          <w:sz w:val="20"/>
          <w:szCs w:val="20"/>
        </w:rPr>
        <w:t xml:space="preserve">bjednávateľom je </w:t>
      </w:r>
      <w:r w:rsidR="002C6CBC">
        <w:rPr>
          <w:rFonts w:ascii="Tahoma" w:hAnsi="Tahoma" w:cs="Tahoma"/>
          <w:sz w:val="20"/>
          <w:szCs w:val="20"/>
        </w:rPr>
        <w:t>Z</w:t>
      </w:r>
      <w:r w:rsidRPr="00E95B6B">
        <w:rPr>
          <w:rFonts w:ascii="Tahoma" w:hAnsi="Tahoma" w:cs="Tahoma"/>
          <w:sz w:val="20"/>
          <w:szCs w:val="20"/>
        </w:rPr>
        <w:t>hotoviteľ povinný najneskôr do 3 kalendárnych dní po tom, ako obdrží písomnú požiadavku alebo písomné odsúhlasenie ich realizácie od objednávateľa, na každú prácu naviac predložiť cenovú ponuku. Táto cenová ponuka musí obsahovať:</w:t>
      </w:r>
    </w:p>
    <w:p w:rsidR="0012121A" w:rsidRPr="00E95B6B" w:rsidRDefault="0012121A" w:rsidP="002C6CBC">
      <w:pPr>
        <w:widowControl w:val="0"/>
        <w:numPr>
          <w:ilvl w:val="0"/>
          <w:numId w:val="15"/>
        </w:numPr>
        <w:shd w:val="clear" w:color="auto" w:fill="FFFFFF"/>
        <w:tabs>
          <w:tab w:val="left" w:pos="-5670"/>
        </w:tabs>
        <w:autoSpaceDE w:val="0"/>
        <w:autoSpaceDN w:val="0"/>
        <w:adjustRightInd w:val="0"/>
        <w:ind w:left="284" w:hanging="284"/>
        <w:jc w:val="both"/>
        <w:rPr>
          <w:rFonts w:ascii="Tahoma" w:hAnsi="Tahoma" w:cs="Tahoma"/>
          <w:sz w:val="20"/>
          <w:szCs w:val="20"/>
        </w:rPr>
      </w:pPr>
      <w:r w:rsidRPr="00E95B6B">
        <w:rPr>
          <w:rFonts w:ascii="Tahoma" w:hAnsi="Tahoma" w:cs="Tahoma"/>
          <w:sz w:val="20"/>
          <w:szCs w:val="20"/>
        </w:rPr>
        <w:t xml:space="preserve">záväznú cenovú kalkuláciu dodatočných nákladov, ktoré predstavujú práce alebo dodávky podľa požiadaviek </w:t>
      </w:r>
      <w:r w:rsidR="002C6CBC">
        <w:rPr>
          <w:rFonts w:ascii="Tahoma" w:hAnsi="Tahoma" w:cs="Tahoma"/>
          <w:sz w:val="20"/>
          <w:szCs w:val="20"/>
        </w:rPr>
        <w:t>O</w:t>
      </w:r>
      <w:r w:rsidRPr="00E95B6B">
        <w:rPr>
          <w:rFonts w:ascii="Tahoma" w:hAnsi="Tahoma" w:cs="Tahoma"/>
          <w:sz w:val="20"/>
          <w:szCs w:val="20"/>
        </w:rPr>
        <w:t>bjednávateľa,</w:t>
      </w:r>
    </w:p>
    <w:p w:rsidR="0012121A" w:rsidRPr="00E95B6B" w:rsidRDefault="0012121A" w:rsidP="002C6CBC">
      <w:pPr>
        <w:widowControl w:val="0"/>
        <w:numPr>
          <w:ilvl w:val="0"/>
          <w:numId w:val="15"/>
        </w:numPr>
        <w:shd w:val="clear" w:color="auto" w:fill="FFFFFF"/>
        <w:tabs>
          <w:tab w:val="left" w:pos="709"/>
        </w:tabs>
        <w:autoSpaceDE w:val="0"/>
        <w:autoSpaceDN w:val="0"/>
        <w:adjustRightInd w:val="0"/>
        <w:ind w:left="284" w:hanging="284"/>
        <w:jc w:val="both"/>
        <w:rPr>
          <w:rFonts w:ascii="Tahoma" w:hAnsi="Tahoma" w:cs="Tahoma"/>
          <w:sz w:val="20"/>
          <w:szCs w:val="20"/>
        </w:rPr>
      </w:pPr>
      <w:r w:rsidRPr="00E95B6B">
        <w:rPr>
          <w:rFonts w:ascii="Tahoma" w:hAnsi="Tahoma" w:cs="Tahoma"/>
          <w:sz w:val="20"/>
          <w:szCs w:val="20"/>
        </w:rPr>
        <w:t xml:space="preserve">prípadné ďalšie informácie, ktoré sú podstatné pre rozhodnutie </w:t>
      </w:r>
      <w:r w:rsidR="002C6CBC">
        <w:rPr>
          <w:rFonts w:ascii="Tahoma" w:hAnsi="Tahoma" w:cs="Tahoma"/>
          <w:sz w:val="20"/>
          <w:szCs w:val="20"/>
        </w:rPr>
        <w:t>O</w:t>
      </w:r>
      <w:r w:rsidRPr="00E95B6B">
        <w:rPr>
          <w:rFonts w:ascii="Tahoma" w:hAnsi="Tahoma" w:cs="Tahoma"/>
          <w:sz w:val="20"/>
          <w:szCs w:val="20"/>
        </w:rPr>
        <w:t>bjednávateľa o realizácii predmetných prác a dodávok.</w:t>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 xml:space="preserve">Za naviac práce sa nepovažujú dodatočné požiadavky zhotoviteľa na úhradu prác, ktoré bolo možné objektívne predvídať v čase predloženia cenovej ponuky </w:t>
      </w:r>
      <w:r w:rsidR="002C6CBC">
        <w:rPr>
          <w:rFonts w:ascii="Tahoma" w:hAnsi="Tahoma" w:cs="Tahoma"/>
          <w:sz w:val="20"/>
          <w:szCs w:val="20"/>
        </w:rPr>
        <w:t>Z</w:t>
      </w:r>
      <w:r w:rsidRPr="00E95B6B">
        <w:rPr>
          <w:rFonts w:ascii="Tahoma" w:hAnsi="Tahoma" w:cs="Tahoma"/>
          <w:sz w:val="20"/>
          <w:szCs w:val="20"/>
        </w:rPr>
        <w:t xml:space="preserve">hotoviteľa, pričom môže ísť napríklad o naviac práce, ktoré vyplynuli z nedostatočného preštudovania podkladov, ktoré sú prílohou tejto zmluvy, z nepresností alebo chýb pri spracovaní cenovej ponuky, ako aj z formálnych chýb. Všetky takto vzniknuté náklady znáša v plnom rozsahu </w:t>
      </w:r>
      <w:r w:rsidR="002C6CBC">
        <w:rPr>
          <w:rFonts w:ascii="Tahoma" w:hAnsi="Tahoma" w:cs="Tahoma"/>
          <w:sz w:val="20"/>
          <w:szCs w:val="20"/>
        </w:rPr>
        <w:t>Z</w:t>
      </w:r>
      <w:r w:rsidRPr="00E95B6B">
        <w:rPr>
          <w:rFonts w:ascii="Tahoma" w:hAnsi="Tahoma" w:cs="Tahoma"/>
          <w:sz w:val="20"/>
          <w:szCs w:val="20"/>
        </w:rPr>
        <w:t>hotoviteľ.</w:t>
      </w:r>
    </w:p>
    <w:p w:rsidR="0012121A" w:rsidRPr="00E95B6B" w:rsidRDefault="0012121A" w:rsidP="0081040B">
      <w:pPr>
        <w:numPr>
          <w:ilvl w:val="0"/>
          <w:numId w:val="16"/>
        </w:numPr>
        <w:ind w:left="-142" w:hanging="284"/>
        <w:jc w:val="both"/>
        <w:rPr>
          <w:rFonts w:ascii="Tahoma" w:hAnsi="Tahoma" w:cs="Tahoma"/>
          <w:sz w:val="20"/>
          <w:szCs w:val="20"/>
        </w:rPr>
      </w:pPr>
      <w:r w:rsidRPr="00E95B6B">
        <w:rPr>
          <w:rFonts w:ascii="Tahoma" w:hAnsi="Tahoma" w:cs="Tahoma"/>
          <w:sz w:val="20"/>
          <w:szCs w:val="20"/>
        </w:rPr>
        <w:t>V prípade nevykonania niektorých položiek uvedených v Prílohe č.2 (Rozpočet diela – ocenený výkaz výmer), príp. ich vykonania v rozsahu menšom ako je uvedený v Prílohe č.2, sa celková cena uvedená v bode 1 tohto článku automaticky znižuje o finančnú hodnotu dotknutých nevykonaných položiek, resp. o hodnotu časti nevykonaných položiek</w:t>
      </w:r>
    </w:p>
    <w:p w:rsidR="0012121A" w:rsidRPr="00E95B6B" w:rsidRDefault="0012121A" w:rsidP="0081040B">
      <w:pPr>
        <w:ind w:left="-142"/>
        <w:jc w:val="both"/>
        <w:rPr>
          <w:rFonts w:ascii="Tahoma" w:hAnsi="Tahoma" w:cs="Tahoma"/>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VII.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Platobné podmienky</w:t>
      </w:r>
    </w:p>
    <w:p w:rsidR="0012121A" w:rsidRPr="00E95B6B" w:rsidRDefault="0012121A" w:rsidP="0081040B">
      <w:pPr>
        <w:numPr>
          <w:ilvl w:val="0"/>
          <w:numId w:val="17"/>
        </w:numPr>
        <w:tabs>
          <w:tab w:val="left" w:pos="-5529"/>
        </w:tabs>
        <w:ind w:left="-142" w:hanging="284"/>
        <w:jc w:val="both"/>
        <w:rPr>
          <w:rFonts w:ascii="Tahoma" w:hAnsi="Tahoma" w:cs="Tahoma"/>
          <w:sz w:val="20"/>
          <w:szCs w:val="20"/>
        </w:rPr>
      </w:pPr>
      <w:r w:rsidRPr="00E95B6B">
        <w:rPr>
          <w:rFonts w:ascii="Tahoma" w:hAnsi="Tahoma" w:cs="Tahoma"/>
          <w:sz w:val="20"/>
          <w:szCs w:val="20"/>
        </w:rPr>
        <w:t>Zhotoviteľ je oprávnený vystaviť faktúry po prebratí celého predmetu zmluvy</w:t>
      </w:r>
      <w:r w:rsidR="002C6CBC">
        <w:rPr>
          <w:rFonts w:ascii="Tahoma" w:hAnsi="Tahoma" w:cs="Tahoma"/>
          <w:sz w:val="20"/>
          <w:szCs w:val="20"/>
        </w:rPr>
        <w:t xml:space="preserve"> (diela)</w:t>
      </w:r>
      <w:r w:rsidRPr="00E95B6B">
        <w:rPr>
          <w:rFonts w:ascii="Tahoma" w:hAnsi="Tahoma" w:cs="Tahoma"/>
          <w:sz w:val="20"/>
          <w:szCs w:val="20"/>
        </w:rPr>
        <w:t xml:space="preserve"> </w:t>
      </w:r>
      <w:r w:rsidR="002C6CBC">
        <w:rPr>
          <w:rFonts w:ascii="Tahoma" w:hAnsi="Tahoma" w:cs="Tahoma"/>
          <w:sz w:val="20"/>
          <w:szCs w:val="20"/>
        </w:rPr>
        <w:t>O</w:t>
      </w:r>
      <w:r w:rsidRPr="00E95B6B">
        <w:rPr>
          <w:rFonts w:ascii="Tahoma" w:hAnsi="Tahoma" w:cs="Tahoma"/>
          <w:sz w:val="20"/>
          <w:szCs w:val="20"/>
        </w:rPr>
        <w:t>bjednávateľom.</w:t>
      </w:r>
    </w:p>
    <w:p w:rsidR="0012121A" w:rsidRPr="00E95B6B" w:rsidRDefault="0012121A" w:rsidP="0081040B">
      <w:pPr>
        <w:numPr>
          <w:ilvl w:val="0"/>
          <w:numId w:val="17"/>
        </w:numPr>
        <w:tabs>
          <w:tab w:val="left" w:pos="-5529"/>
        </w:tabs>
        <w:ind w:left="-142" w:hanging="284"/>
        <w:jc w:val="both"/>
        <w:rPr>
          <w:rFonts w:ascii="Tahoma" w:hAnsi="Tahoma" w:cs="Tahoma"/>
          <w:sz w:val="20"/>
          <w:szCs w:val="20"/>
        </w:rPr>
      </w:pPr>
      <w:r w:rsidRPr="00E95B6B">
        <w:rPr>
          <w:rFonts w:ascii="Tahoma" w:hAnsi="Tahoma" w:cs="Tahoma"/>
          <w:sz w:val="20"/>
          <w:szCs w:val="20"/>
        </w:rPr>
        <w:lastRenderedPageBreak/>
        <w:t xml:space="preserve">Objednávateľ uhradí faktúru zhotoviteľovi do 60 </w:t>
      </w:r>
      <w:r w:rsidR="002C6CBC">
        <w:rPr>
          <w:rFonts w:ascii="Tahoma" w:hAnsi="Tahoma" w:cs="Tahoma"/>
          <w:sz w:val="20"/>
          <w:szCs w:val="20"/>
        </w:rPr>
        <w:t xml:space="preserve">kalendárnych </w:t>
      </w:r>
      <w:r w:rsidRPr="00E95B6B">
        <w:rPr>
          <w:rFonts w:ascii="Tahoma" w:hAnsi="Tahoma" w:cs="Tahoma"/>
          <w:sz w:val="20"/>
          <w:szCs w:val="20"/>
        </w:rPr>
        <w:t xml:space="preserve">dní od </w:t>
      </w:r>
      <w:r w:rsidR="002C6CBC">
        <w:rPr>
          <w:rFonts w:ascii="Tahoma" w:hAnsi="Tahoma" w:cs="Tahoma"/>
          <w:sz w:val="20"/>
          <w:szCs w:val="20"/>
        </w:rPr>
        <w:t xml:space="preserve">preukázaného </w:t>
      </w:r>
      <w:r w:rsidRPr="00E95B6B">
        <w:rPr>
          <w:rFonts w:ascii="Tahoma" w:hAnsi="Tahoma" w:cs="Tahoma"/>
          <w:sz w:val="20"/>
          <w:szCs w:val="20"/>
        </w:rPr>
        <w:t xml:space="preserve">doručenia faktúry do </w:t>
      </w:r>
      <w:r w:rsidR="002C6CBC">
        <w:rPr>
          <w:rFonts w:ascii="Tahoma" w:hAnsi="Tahoma" w:cs="Tahoma"/>
          <w:sz w:val="20"/>
          <w:szCs w:val="20"/>
        </w:rPr>
        <w:t>O</w:t>
      </w:r>
      <w:r w:rsidRPr="00E95B6B">
        <w:rPr>
          <w:rFonts w:ascii="Tahoma" w:hAnsi="Tahoma" w:cs="Tahoma"/>
          <w:sz w:val="20"/>
          <w:szCs w:val="20"/>
        </w:rPr>
        <w:t xml:space="preserve">bjednávateľa.  </w:t>
      </w:r>
    </w:p>
    <w:p w:rsidR="0012121A" w:rsidRPr="00E95B6B" w:rsidRDefault="0012121A" w:rsidP="0081040B">
      <w:pPr>
        <w:numPr>
          <w:ilvl w:val="0"/>
          <w:numId w:val="17"/>
        </w:numPr>
        <w:tabs>
          <w:tab w:val="left" w:pos="-5529"/>
        </w:tabs>
        <w:ind w:left="-142" w:hanging="284"/>
        <w:jc w:val="both"/>
        <w:rPr>
          <w:rFonts w:ascii="Tahoma" w:hAnsi="Tahoma" w:cs="Tahoma"/>
          <w:sz w:val="20"/>
          <w:szCs w:val="20"/>
        </w:rPr>
      </w:pPr>
      <w:r w:rsidRPr="00E95B6B">
        <w:rPr>
          <w:rFonts w:ascii="Tahoma" w:hAnsi="Tahoma" w:cs="Tahoma"/>
          <w:sz w:val="20"/>
          <w:szCs w:val="20"/>
        </w:rPr>
        <w:t xml:space="preserve">Objednávateľ neposkytne zhotoviteľovi žiadny preddavok. </w:t>
      </w:r>
    </w:p>
    <w:p w:rsidR="0012121A" w:rsidRPr="00EB04E6" w:rsidRDefault="0012121A" w:rsidP="0081040B">
      <w:pPr>
        <w:numPr>
          <w:ilvl w:val="0"/>
          <w:numId w:val="17"/>
        </w:numPr>
        <w:tabs>
          <w:tab w:val="left" w:pos="-5529"/>
        </w:tabs>
        <w:ind w:left="-142" w:hanging="284"/>
        <w:jc w:val="both"/>
        <w:rPr>
          <w:rFonts w:ascii="Tahoma" w:hAnsi="Tahoma" w:cs="Tahoma"/>
          <w:color w:val="auto"/>
          <w:sz w:val="20"/>
          <w:szCs w:val="20"/>
        </w:rPr>
      </w:pPr>
      <w:r w:rsidRPr="00E95B6B">
        <w:rPr>
          <w:rFonts w:ascii="Tahoma" w:hAnsi="Tahoma" w:cs="Tahoma"/>
          <w:sz w:val="20"/>
          <w:szCs w:val="20"/>
        </w:rPr>
        <w:t xml:space="preserve">Neoddeliteľnou súčasťou faktúry musí byť preberací protokol, podpísaný </w:t>
      </w:r>
      <w:r w:rsidRPr="008040F3">
        <w:rPr>
          <w:rFonts w:ascii="Tahoma" w:hAnsi="Tahoma" w:cs="Tahoma"/>
          <w:color w:val="auto"/>
          <w:sz w:val="20"/>
          <w:szCs w:val="20"/>
        </w:rPr>
        <w:t xml:space="preserve">povereným zástupcom </w:t>
      </w:r>
      <w:r w:rsidR="002C6CBC">
        <w:rPr>
          <w:rFonts w:ascii="Tahoma" w:hAnsi="Tahoma" w:cs="Tahoma"/>
          <w:color w:val="auto"/>
          <w:sz w:val="20"/>
          <w:szCs w:val="20"/>
        </w:rPr>
        <w:t>O</w:t>
      </w:r>
      <w:r w:rsidRPr="008040F3">
        <w:rPr>
          <w:rFonts w:ascii="Tahoma" w:hAnsi="Tahoma" w:cs="Tahoma"/>
          <w:color w:val="auto"/>
          <w:sz w:val="20"/>
          <w:szCs w:val="20"/>
        </w:rPr>
        <w:t>bjednávateľa o tom, že Objednávateľ preberá predmet zmluvy. Neoddeliteľnou súčasťou faktúry musí byť zhotoviteľom vyhotovované a stavebným dozorom odsúhlasené súpisy vykonaných prác v takom</w:t>
      </w:r>
      <w:r w:rsidRPr="00F62A34">
        <w:rPr>
          <w:rFonts w:ascii="Tahoma" w:hAnsi="Tahoma" w:cs="Tahoma"/>
          <w:color w:val="auto"/>
          <w:sz w:val="20"/>
          <w:szCs w:val="20"/>
        </w:rPr>
        <w:t xml:space="preserve"> rozsahu, ako je špecifikovaný v rozpočte </w:t>
      </w:r>
      <w:r w:rsidR="002C6CBC">
        <w:rPr>
          <w:rFonts w:ascii="Tahoma" w:hAnsi="Tahoma" w:cs="Tahoma"/>
          <w:color w:val="auto"/>
          <w:sz w:val="20"/>
          <w:szCs w:val="20"/>
        </w:rPr>
        <w:t>predmetu zmluvy (</w:t>
      </w:r>
      <w:r w:rsidRPr="00F62A34">
        <w:rPr>
          <w:rFonts w:ascii="Tahoma" w:hAnsi="Tahoma" w:cs="Tahoma"/>
          <w:color w:val="auto"/>
          <w:sz w:val="20"/>
          <w:szCs w:val="20"/>
        </w:rPr>
        <w:t>diela</w:t>
      </w:r>
      <w:r w:rsidR="002C6CBC">
        <w:rPr>
          <w:rFonts w:ascii="Tahoma" w:hAnsi="Tahoma" w:cs="Tahoma"/>
          <w:color w:val="auto"/>
          <w:sz w:val="20"/>
          <w:szCs w:val="20"/>
        </w:rPr>
        <w:t>)</w:t>
      </w:r>
      <w:r w:rsidRPr="00F62A34">
        <w:rPr>
          <w:rFonts w:ascii="Tahoma" w:hAnsi="Tahoma" w:cs="Tahoma"/>
          <w:color w:val="auto"/>
          <w:sz w:val="20"/>
          <w:szCs w:val="20"/>
        </w:rPr>
        <w:t xml:space="preserve"> v rozsahu oceneného výkazu výmer diela, ktorý tvorí </w:t>
      </w:r>
      <w:r w:rsidRPr="00F62A34">
        <w:rPr>
          <w:rFonts w:ascii="Tahoma" w:hAnsi="Tahoma" w:cs="Tahoma"/>
          <w:b/>
          <w:color w:val="auto"/>
          <w:sz w:val="20"/>
          <w:szCs w:val="20"/>
        </w:rPr>
        <w:t xml:space="preserve">Prílohu č. </w:t>
      </w:r>
      <w:r w:rsidR="002C6CBC">
        <w:rPr>
          <w:rFonts w:ascii="Tahoma" w:hAnsi="Tahoma" w:cs="Tahoma"/>
          <w:b/>
          <w:color w:val="auto"/>
          <w:sz w:val="20"/>
          <w:szCs w:val="20"/>
        </w:rPr>
        <w:t>3</w:t>
      </w:r>
      <w:r w:rsidRPr="00F62A34">
        <w:rPr>
          <w:rFonts w:ascii="Tahoma" w:hAnsi="Tahoma" w:cs="Tahoma"/>
          <w:b/>
          <w:color w:val="auto"/>
          <w:sz w:val="20"/>
          <w:szCs w:val="20"/>
        </w:rPr>
        <w:t xml:space="preserve"> </w:t>
      </w:r>
      <w:r w:rsidRPr="00F62A34">
        <w:rPr>
          <w:rFonts w:ascii="Tahoma" w:hAnsi="Tahoma" w:cs="Tahoma"/>
          <w:color w:val="auto"/>
          <w:sz w:val="20"/>
          <w:szCs w:val="20"/>
        </w:rPr>
        <w:t xml:space="preserve">tejto zmluvy. Súpisy prác musia byť zostavené prehľadne a pritom sa musí dodržiavať poradie položiek a označenie, ktoré je v súlade s rozpočtom diela s oceneným výkazom výmer. Súčasťou je výkaz vykonaných množstiev, prípadne výkresy a iné doklady, ktoré sú potrebné pre preukázanie druhu a rozsahu práce. </w:t>
      </w:r>
    </w:p>
    <w:p w:rsidR="008040F3" w:rsidRPr="00EB04E6" w:rsidRDefault="008040F3" w:rsidP="008040F3">
      <w:pPr>
        <w:numPr>
          <w:ilvl w:val="0"/>
          <w:numId w:val="17"/>
        </w:numPr>
        <w:tabs>
          <w:tab w:val="left" w:pos="-5529"/>
        </w:tabs>
        <w:ind w:left="-142" w:hanging="284"/>
        <w:jc w:val="both"/>
        <w:rPr>
          <w:rFonts w:ascii="Tahoma" w:hAnsi="Tahoma" w:cs="Tahoma"/>
          <w:color w:val="auto"/>
          <w:sz w:val="20"/>
          <w:szCs w:val="20"/>
        </w:rPr>
      </w:pPr>
      <w:r w:rsidRPr="00EB04E6">
        <w:rPr>
          <w:rFonts w:ascii="Tahoma" w:hAnsi="Tahoma" w:cs="Tahoma"/>
          <w:color w:val="auto"/>
          <w:sz w:val="20"/>
          <w:szCs w:val="20"/>
        </w:rPr>
        <w:t xml:space="preserve">DPH za predmet zmluvy, vykonané stavebné práce </w:t>
      </w:r>
      <w:r w:rsidRPr="00EB04E6">
        <w:rPr>
          <w:rFonts w:ascii="Tahoma" w:hAnsi="Tahoma" w:cs="Tahoma"/>
          <w:color w:val="auto"/>
          <w:sz w:val="20"/>
          <w:szCs w:val="20"/>
          <w:shd w:val="clear" w:color="auto" w:fill="FFFFFF"/>
        </w:rPr>
        <w:t>budú fakturované tuzemským prenosom daňovej povinnosti v súlade s § 69 ods. j)  zákona č. 222/2004 Z.z. v znení neskorších predpisov.</w:t>
      </w:r>
    </w:p>
    <w:p w:rsidR="00AF1DA1" w:rsidRDefault="00AF1DA1" w:rsidP="00AF1DA1">
      <w:pPr>
        <w:tabs>
          <w:tab w:val="left" w:pos="-5529"/>
        </w:tabs>
        <w:jc w:val="both"/>
        <w:rPr>
          <w:rFonts w:ascii="Tahoma" w:hAnsi="Tahoma" w:cs="Tahoma"/>
          <w:sz w:val="20"/>
          <w:szCs w:val="20"/>
        </w:rPr>
      </w:pPr>
    </w:p>
    <w:p w:rsidR="00AF1DA1" w:rsidRPr="00EB04E6" w:rsidRDefault="00AF1DA1" w:rsidP="00AF1DA1">
      <w:pPr>
        <w:ind w:left="-142" w:hanging="284"/>
        <w:jc w:val="center"/>
        <w:rPr>
          <w:rFonts w:ascii="Tahoma" w:hAnsi="Tahoma" w:cs="Tahoma"/>
          <w:b/>
          <w:color w:val="auto"/>
          <w:sz w:val="20"/>
          <w:szCs w:val="20"/>
        </w:rPr>
      </w:pPr>
      <w:r w:rsidRPr="00EB04E6">
        <w:rPr>
          <w:rFonts w:ascii="Tahoma" w:hAnsi="Tahoma" w:cs="Tahoma"/>
          <w:b/>
          <w:color w:val="auto"/>
          <w:sz w:val="20"/>
          <w:szCs w:val="20"/>
        </w:rPr>
        <w:t>Článok V</w:t>
      </w:r>
      <w:r w:rsidR="00243CB4" w:rsidRPr="00EB04E6">
        <w:rPr>
          <w:rFonts w:ascii="Tahoma" w:hAnsi="Tahoma" w:cs="Tahoma"/>
          <w:b/>
          <w:color w:val="auto"/>
          <w:sz w:val="20"/>
          <w:szCs w:val="20"/>
        </w:rPr>
        <w:t>I</w:t>
      </w:r>
      <w:r w:rsidRPr="00EB04E6">
        <w:rPr>
          <w:rFonts w:ascii="Tahoma" w:hAnsi="Tahoma" w:cs="Tahoma"/>
          <w:b/>
          <w:color w:val="auto"/>
          <w:sz w:val="20"/>
          <w:szCs w:val="20"/>
        </w:rPr>
        <w:t>I</w:t>
      </w:r>
      <w:r w:rsidR="00243CB4" w:rsidRPr="00EB04E6">
        <w:rPr>
          <w:rFonts w:ascii="Tahoma" w:hAnsi="Tahoma" w:cs="Tahoma"/>
          <w:b/>
          <w:color w:val="auto"/>
          <w:sz w:val="20"/>
          <w:szCs w:val="20"/>
        </w:rPr>
        <w:t>I</w:t>
      </w:r>
      <w:r w:rsidRPr="00EB04E6">
        <w:rPr>
          <w:rFonts w:ascii="Tahoma" w:hAnsi="Tahoma" w:cs="Tahoma"/>
          <w:b/>
          <w:color w:val="auto"/>
          <w:sz w:val="20"/>
          <w:szCs w:val="20"/>
        </w:rPr>
        <w:t>.</w:t>
      </w:r>
    </w:p>
    <w:p w:rsidR="00AF1DA1" w:rsidRPr="00EB04E6" w:rsidRDefault="00AF1DA1" w:rsidP="00AF1DA1">
      <w:pPr>
        <w:ind w:left="-142" w:hanging="284"/>
        <w:jc w:val="center"/>
        <w:rPr>
          <w:rFonts w:ascii="Tahoma" w:hAnsi="Tahoma" w:cs="Tahoma"/>
          <w:b/>
          <w:color w:val="auto"/>
          <w:sz w:val="20"/>
          <w:szCs w:val="20"/>
        </w:rPr>
      </w:pPr>
      <w:r w:rsidRPr="00EB04E6">
        <w:rPr>
          <w:rFonts w:ascii="Tahoma" w:hAnsi="Tahoma" w:cs="Tahoma"/>
          <w:b/>
          <w:color w:val="auto"/>
          <w:sz w:val="20"/>
          <w:szCs w:val="20"/>
        </w:rPr>
        <w:t>Zábezpeka na riadne a včasné splnenie zmluvných záväzkov Zhotoviteľa</w:t>
      </w:r>
    </w:p>
    <w:p w:rsidR="00AF1DA1" w:rsidRPr="00EB04E6" w:rsidRDefault="00AF1DA1" w:rsidP="00AF1DA1">
      <w:pPr>
        <w:numPr>
          <w:ilvl w:val="0"/>
          <w:numId w:val="40"/>
        </w:numPr>
        <w:tabs>
          <w:tab w:val="clear" w:pos="357"/>
        </w:tabs>
        <w:ind w:left="-142" w:hanging="284"/>
        <w:jc w:val="both"/>
        <w:rPr>
          <w:rStyle w:val="pre"/>
          <w:rFonts w:ascii="Tahoma" w:hAnsi="Tahoma" w:cs="Tahoma"/>
          <w:color w:val="auto"/>
          <w:sz w:val="20"/>
          <w:szCs w:val="20"/>
          <w:bdr w:val="none" w:sz="0" w:space="0" w:color="auto" w:frame="1"/>
        </w:rPr>
      </w:pPr>
      <w:r w:rsidRPr="00EB04E6">
        <w:rPr>
          <w:rStyle w:val="pre"/>
          <w:rFonts w:ascii="Tahoma" w:hAnsi="Tahoma" w:cs="Tahoma"/>
          <w:color w:val="auto"/>
          <w:sz w:val="20"/>
          <w:szCs w:val="20"/>
          <w:bdr w:val="none" w:sz="0" w:space="0" w:color="auto" w:frame="1"/>
        </w:rPr>
        <w:t xml:space="preserve">Zhotoviteľ sa zaväzuje do siedmich kalendárnych dní od nadobudnutia </w:t>
      </w:r>
      <w:r w:rsidR="00E452FF" w:rsidRPr="00EB04E6">
        <w:rPr>
          <w:rStyle w:val="pre"/>
          <w:rFonts w:ascii="Tahoma" w:hAnsi="Tahoma" w:cs="Tahoma"/>
          <w:color w:val="auto"/>
          <w:sz w:val="20"/>
          <w:szCs w:val="20"/>
          <w:bdr w:val="none" w:sz="0" w:space="0" w:color="auto" w:frame="1"/>
        </w:rPr>
        <w:t xml:space="preserve">platnosti a </w:t>
      </w:r>
      <w:r w:rsidRPr="00EB04E6">
        <w:rPr>
          <w:rStyle w:val="pre"/>
          <w:rFonts w:ascii="Tahoma" w:hAnsi="Tahoma" w:cs="Tahoma"/>
          <w:color w:val="auto"/>
          <w:sz w:val="20"/>
          <w:szCs w:val="20"/>
          <w:bdr w:val="none" w:sz="0" w:space="0" w:color="auto" w:frame="1"/>
        </w:rPr>
        <w:t xml:space="preserve">účinnosti tejto zmluvy zložiť na účet Objednávateľa finančné prostriedky vo výške 10 % zo zmluvnej ceny </w:t>
      </w:r>
      <w:r w:rsidR="00E452FF" w:rsidRPr="00EB04E6">
        <w:rPr>
          <w:rStyle w:val="pre"/>
          <w:rFonts w:ascii="Tahoma" w:hAnsi="Tahoma" w:cs="Tahoma"/>
          <w:color w:val="auto"/>
          <w:sz w:val="20"/>
          <w:szCs w:val="20"/>
          <w:bdr w:val="none" w:sz="0" w:space="0" w:color="auto" w:frame="1"/>
        </w:rPr>
        <w:t>predmetu zmluvy (d</w:t>
      </w:r>
      <w:r w:rsidRPr="00EB04E6">
        <w:rPr>
          <w:rStyle w:val="pre"/>
          <w:rFonts w:ascii="Tahoma" w:hAnsi="Tahoma" w:cs="Tahoma"/>
          <w:color w:val="auto"/>
          <w:sz w:val="20"/>
          <w:szCs w:val="20"/>
          <w:bdr w:val="none" w:sz="0" w:space="0" w:color="auto" w:frame="1"/>
        </w:rPr>
        <w:t>iela</w:t>
      </w:r>
      <w:r w:rsidR="00E452FF" w:rsidRPr="00EB04E6">
        <w:rPr>
          <w:rStyle w:val="pre"/>
          <w:rFonts w:ascii="Tahoma" w:hAnsi="Tahoma" w:cs="Tahoma"/>
          <w:color w:val="auto"/>
          <w:sz w:val="20"/>
          <w:szCs w:val="20"/>
          <w:bdr w:val="none" w:sz="0" w:space="0" w:color="auto" w:frame="1"/>
        </w:rPr>
        <w:t>) v Euro</w:t>
      </w:r>
      <w:r w:rsidRPr="00EB04E6">
        <w:rPr>
          <w:rStyle w:val="pre"/>
          <w:rFonts w:ascii="Tahoma" w:hAnsi="Tahoma" w:cs="Tahoma"/>
          <w:color w:val="auto"/>
          <w:sz w:val="20"/>
          <w:szCs w:val="20"/>
          <w:bdr w:val="none" w:sz="0" w:space="0" w:color="auto" w:frame="1"/>
        </w:rPr>
        <w:t xml:space="preserve"> bez DPH alebo odovzdať Objednávateľovi bankovú záruku vo forme</w:t>
      </w:r>
      <w:r w:rsidR="00E452FF" w:rsidRPr="00EB04E6">
        <w:rPr>
          <w:rStyle w:val="pre"/>
          <w:rFonts w:ascii="Tahoma" w:hAnsi="Tahoma" w:cs="Tahoma"/>
          <w:color w:val="auto"/>
          <w:sz w:val="20"/>
          <w:szCs w:val="20"/>
          <w:bdr w:val="none" w:sz="0" w:space="0" w:color="auto" w:frame="1"/>
        </w:rPr>
        <w:t xml:space="preserve"> neodvolateľnej bankovej záruky, </w:t>
      </w:r>
      <w:r w:rsidRPr="00EB04E6">
        <w:rPr>
          <w:rStyle w:val="pre"/>
          <w:rFonts w:ascii="Tahoma" w:hAnsi="Tahoma" w:cs="Tahoma"/>
          <w:color w:val="auto"/>
          <w:sz w:val="20"/>
          <w:szCs w:val="20"/>
          <w:bdr w:val="none" w:sz="0" w:space="0" w:color="auto" w:frame="1"/>
        </w:rPr>
        <w:t>alebo v inej forme odsúhlasenej Objednávateľom ako Zábezpeku na riadne a včasné splnenie zmluvných záväzkov Zhotoviteľa (ďalej aj ako „</w:t>
      </w:r>
      <w:r w:rsidR="00A63D5A">
        <w:rPr>
          <w:rStyle w:val="pre"/>
          <w:rFonts w:ascii="Tahoma" w:hAnsi="Tahoma" w:cs="Tahoma"/>
          <w:color w:val="auto"/>
          <w:sz w:val="20"/>
          <w:szCs w:val="20"/>
          <w:bdr w:val="none" w:sz="0" w:space="0" w:color="auto" w:frame="1"/>
        </w:rPr>
        <w:t>Z</w:t>
      </w:r>
      <w:r w:rsidRPr="00EB04E6">
        <w:rPr>
          <w:rStyle w:val="pre"/>
          <w:rFonts w:ascii="Tahoma" w:hAnsi="Tahoma" w:cs="Tahoma"/>
          <w:color w:val="auto"/>
          <w:sz w:val="20"/>
          <w:szCs w:val="20"/>
          <w:bdr w:val="none" w:sz="0" w:space="0" w:color="auto" w:frame="1"/>
        </w:rPr>
        <w:t xml:space="preserve">ábezpeka“), ktorá bude slúžiť na zabezpečenie riadneho a včasného vykonávania </w:t>
      </w:r>
      <w:r w:rsidR="00E452FF" w:rsidRPr="00EB04E6">
        <w:rPr>
          <w:rStyle w:val="pre"/>
          <w:rFonts w:ascii="Tahoma" w:hAnsi="Tahoma" w:cs="Tahoma"/>
          <w:color w:val="auto"/>
          <w:sz w:val="20"/>
          <w:szCs w:val="20"/>
          <w:bdr w:val="none" w:sz="0" w:space="0" w:color="auto" w:frame="1"/>
        </w:rPr>
        <w:t>predmetu zmluvy (d</w:t>
      </w:r>
      <w:r w:rsidRPr="00EB04E6">
        <w:rPr>
          <w:rStyle w:val="pre"/>
          <w:rFonts w:ascii="Tahoma" w:hAnsi="Tahoma" w:cs="Tahoma"/>
          <w:color w:val="auto"/>
          <w:sz w:val="20"/>
          <w:szCs w:val="20"/>
          <w:bdr w:val="none" w:sz="0" w:space="0" w:color="auto" w:frame="1"/>
        </w:rPr>
        <w:t>iela</w:t>
      </w:r>
      <w:r w:rsidR="00E452FF" w:rsidRPr="00EB04E6">
        <w:rPr>
          <w:rStyle w:val="pre"/>
          <w:rFonts w:ascii="Tahoma" w:hAnsi="Tahoma" w:cs="Tahoma"/>
          <w:color w:val="auto"/>
          <w:sz w:val="20"/>
          <w:szCs w:val="20"/>
          <w:bdr w:val="none" w:sz="0" w:space="0" w:color="auto" w:frame="1"/>
        </w:rPr>
        <w:t>)</w:t>
      </w:r>
      <w:r w:rsidRPr="00EB04E6">
        <w:rPr>
          <w:rStyle w:val="pre"/>
          <w:rFonts w:ascii="Tahoma" w:hAnsi="Tahoma" w:cs="Tahoma"/>
          <w:color w:val="auto"/>
          <w:sz w:val="20"/>
          <w:szCs w:val="20"/>
          <w:bdr w:val="none" w:sz="0" w:space="0" w:color="auto" w:frame="1"/>
        </w:rPr>
        <w:t xml:space="preserve">, ako aj riadneho a včasného splnenia ostatných zmluvných záväzkov </w:t>
      </w:r>
      <w:r w:rsidR="00A63D5A">
        <w:rPr>
          <w:rStyle w:val="pre"/>
          <w:rFonts w:ascii="Tahoma" w:hAnsi="Tahoma" w:cs="Tahoma"/>
          <w:color w:val="auto"/>
          <w:sz w:val="20"/>
          <w:szCs w:val="20"/>
          <w:bdr w:val="none" w:sz="0" w:space="0" w:color="auto" w:frame="1"/>
        </w:rPr>
        <w:t>Z</w:t>
      </w:r>
      <w:r w:rsidRPr="00EB04E6">
        <w:rPr>
          <w:rStyle w:val="pre"/>
          <w:rFonts w:ascii="Tahoma" w:hAnsi="Tahoma" w:cs="Tahoma"/>
          <w:color w:val="auto"/>
          <w:sz w:val="20"/>
          <w:szCs w:val="20"/>
          <w:bdr w:val="none" w:sz="0" w:space="0" w:color="auto" w:frame="1"/>
        </w:rPr>
        <w:t xml:space="preserve">hotoviteľa (napr. odstránenie reklamovanej vady </w:t>
      </w:r>
      <w:r w:rsidR="00243CB4" w:rsidRPr="00EB04E6">
        <w:rPr>
          <w:rStyle w:val="pre"/>
          <w:rFonts w:ascii="Tahoma" w:hAnsi="Tahoma" w:cs="Tahoma"/>
          <w:color w:val="auto"/>
          <w:sz w:val="20"/>
          <w:szCs w:val="20"/>
          <w:bdr w:val="none" w:sz="0" w:space="0" w:color="auto" w:frame="1"/>
        </w:rPr>
        <w:t>predmetu zmluvy (d</w:t>
      </w:r>
      <w:r w:rsidRPr="00EB04E6">
        <w:rPr>
          <w:rStyle w:val="pre"/>
          <w:rFonts w:ascii="Tahoma" w:hAnsi="Tahoma" w:cs="Tahoma"/>
          <w:color w:val="auto"/>
          <w:sz w:val="20"/>
          <w:szCs w:val="20"/>
          <w:bdr w:val="none" w:sz="0" w:space="0" w:color="auto" w:frame="1"/>
        </w:rPr>
        <w:t>iela</w:t>
      </w:r>
      <w:r w:rsidR="00243CB4" w:rsidRPr="00EB04E6">
        <w:rPr>
          <w:rStyle w:val="pre"/>
          <w:rFonts w:ascii="Tahoma" w:hAnsi="Tahoma" w:cs="Tahoma"/>
          <w:color w:val="auto"/>
          <w:sz w:val="20"/>
          <w:szCs w:val="20"/>
          <w:bdr w:val="none" w:sz="0" w:space="0" w:color="auto" w:frame="1"/>
        </w:rPr>
        <w:t>)</w:t>
      </w:r>
      <w:r w:rsidRPr="00EB04E6">
        <w:rPr>
          <w:rStyle w:val="pre"/>
          <w:rFonts w:ascii="Tahoma" w:hAnsi="Tahoma" w:cs="Tahoma"/>
          <w:color w:val="auto"/>
          <w:sz w:val="20"/>
          <w:szCs w:val="20"/>
          <w:bdr w:val="none" w:sz="0" w:space="0" w:color="auto" w:frame="1"/>
        </w:rPr>
        <w:t>, úhrady zmluvnej pokuty a pod.).</w:t>
      </w:r>
      <w:r w:rsidRPr="00EB04E6">
        <w:rPr>
          <w:rFonts w:ascii="Tahoma" w:hAnsi="Tahoma" w:cs="Tahoma"/>
          <w:color w:val="auto"/>
          <w:sz w:val="20"/>
          <w:szCs w:val="20"/>
          <w:bdr w:val="none" w:sz="0" w:space="0" w:color="auto" w:frame="1"/>
        </w:rPr>
        <w:t xml:space="preserve"> </w:t>
      </w:r>
    </w:p>
    <w:p w:rsidR="00AF1DA1" w:rsidRPr="00EB04E6" w:rsidRDefault="00AF1DA1" w:rsidP="00AF1DA1">
      <w:pPr>
        <w:numPr>
          <w:ilvl w:val="0"/>
          <w:numId w:val="40"/>
        </w:numPr>
        <w:tabs>
          <w:tab w:val="clear" w:pos="357"/>
        </w:tabs>
        <w:ind w:left="-142" w:hanging="284"/>
        <w:jc w:val="both"/>
        <w:rPr>
          <w:rFonts w:ascii="Tahoma" w:hAnsi="Tahoma" w:cs="Tahoma"/>
          <w:bCs/>
          <w:color w:val="auto"/>
          <w:sz w:val="20"/>
          <w:szCs w:val="20"/>
        </w:rPr>
      </w:pPr>
      <w:r w:rsidRPr="00EB04E6">
        <w:rPr>
          <w:rFonts w:ascii="Tahoma" w:hAnsi="Tahoma" w:cs="Tahoma"/>
          <w:bCs/>
          <w:color w:val="auto"/>
          <w:sz w:val="20"/>
          <w:szCs w:val="20"/>
        </w:rPr>
        <w:t xml:space="preserve">Pokiaľ </w:t>
      </w:r>
      <w:r w:rsidR="00A63D5A">
        <w:rPr>
          <w:rFonts w:ascii="Tahoma" w:hAnsi="Tahoma" w:cs="Tahoma"/>
          <w:bCs/>
          <w:color w:val="auto"/>
          <w:sz w:val="20"/>
          <w:szCs w:val="20"/>
        </w:rPr>
        <w:t>Z</w:t>
      </w:r>
      <w:r w:rsidRPr="00EB04E6">
        <w:rPr>
          <w:rFonts w:ascii="Tahoma" w:hAnsi="Tahoma" w:cs="Tahoma"/>
          <w:bCs/>
          <w:color w:val="auto"/>
          <w:sz w:val="20"/>
          <w:szCs w:val="20"/>
        </w:rPr>
        <w:t xml:space="preserve">hotoviteľ </w:t>
      </w:r>
      <w:r w:rsidR="00243CB4" w:rsidRPr="00EB04E6">
        <w:rPr>
          <w:rFonts w:ascii="Tahoma" w:hAnsi="Tahoma" w:cs="Tahoma"/>
          <w:bCs/>
          <w:color w:val="auto"/>
          <w:sz w:val="20"/>
          <w:szCs w:val="20"/>
        </w:rPr>
        <w:t>z</w:t>
      </w:r>
      <w:r w:rsidRPr="00EB04E6">
        <w:rPr>
          <w:rFonts w:ascii="Tahoma" w:hAnsi="Tahoma" w:cs="Tahoma"/>
          <w:bCs/>
          <w:color w:val="auto"/>
          <w:sz w:val="20"/>
          <w:szCs w:val="20"/>
        </w:rPr>
        <w:t xml:space="preserve">ábezpeku nepoukáže na účet </w:t>
      </w:r>
      <w:r w:rsidR="00A63D5A">
        <w:rPr>
          <w:rFonts w:ascii="Tahoma" w:hAnsi="Tahoma" w:cs="Tahoma"/>
          <w:bCs/>
          <w:color w:val="auto"/>
          <w:sz w:val="20"/>
          <w:szCs w:val="20"/>
        </w:rPr>
        <w:t>O</w:t>
      </w:r>
      <w:r w:rsidRPr="00EB04E6">
        <w:rPr>
          <w:rFonts w:ascii="Tahoma" w:hAnsi="Tahoma" w:cs="Tahoma"/>
          <w:bCs/>
          <w:color w:val="auto"/>
          <w:sz w:val="20"/>
          <w:szCs w:val="20"/>
        </w:rPr>
        <w:t xml:space="preserve">bjednávateľa v stanovenej lehote a/alebo výške alebo nepredloží bankovú záruku v požadovanej forme, má </w:t>
      </w:r>
      <w:r w:rsidR="00A63D5A">
        <w:rPr>
          <w:rFonts w:ascii="Tahoma" w:hAnsi="Tahoma" w:cs="Tahoma"/>
          <w:bCs/>
          <w:color w:val="auto"/>
          <w:sz w:val="20"/>
          <w:szCs w:val="20"/>
        </w:rPr>
        <w:t>O</w:t>
      </w:r>
      <w:r w:rsidRPr="00EB04E6">
        <w:rPr>
          <w:rFonts w:ascii="Tahoma" w:hAnsi="Tahoma" w:cs="Tahoma"/>
          <w:bCs/>
          <w:color w:val="auto"/>
          <w:sz w:val="20"/>
          <w:szCs w:val="20"/>
        </w:rPr>
        <w:t xml:space="preserve">bjednávateľ nárok na okamžité odstúpenie od tejto zmluvy. Zhotoviteľ je povinný v tomto prípade zaplatiť </w:t>
      </w:r>
      <w:r w:rsidR="00A63D5A">
        <w:rPr>
          <w:rFonts w:ascii="Tahoma" w:hAnsi="Tahoma" w:cs="Tahoma"/>
          <w:bCs/>
          <w:color w:val="auto"/>
          <w:sz w:val="20"/>
          <w:szCs w:val="20"/>
        </w:rPr>
        <w:t>O</w:t>
      </w:r>
      <w:r w:rsidRPr="00EB04E6">
        <w:rPr>
          <w:rFonts w:ascii="Tahoma" w:hAnsi="Tahoma" w:cs="Tahoma"/>
          <w:bCs/>
          <w:color w:val="auto"/>
          <w:sz w:val="20"/>
          <w:szCs w:val="20"/>
        </w:rPr>
        <w:t>bjednávateľovi zmluvnú pokutu vo výške 5 % zo zmluvnej ceny</w:t>
      </w:r>
      <w:r w:rsidR="00E452FF" w:rsidRPr="00EB04E6">
        <w:rPr>
          <w:rFonts w:ascii="Tahoma" w:hAnsi="Tahoma" w:cs="Tahoma"/>
          <w:bCs/>
          <w:color w:val="auto"/>
          <w:sz w:val="20"/>
          <w:szCs w:val="20"/>
        </w:rPr>
        <w:t xml:space="preserve"> predmetu zmluvy (d</w:t>
      </w:r>
      <w:r w:rsidRPr="00EB04E6">
        <w:rPr>
          <w:rFonts w:ascii="Tahoma" w:hAnsi="Tahoma" w:cs="Tahoma"/>
          <w:bCs/>
          <w:color w:val="auto"/>
          <w:sz w:val="20"/>
          <w:szCs w:val="20"/>
        </w:rPr>
        <w:t>iela</w:t>
      </w:r>
      <w:r w:rsidR="00E452FF" w:rsidRPr="00EB04E6">
        <w:rPr>
          <w:rFonts w:ascii="Tahoma" w:hAnsi="Tahoma" w:cs="Tahoma"/>
          <w:bCs/>
          <w:color w:val="auto"/>
          <w:sz w:val="20"/>
          <w:szCs w:val="20"/>
        </w:rPr>
        <w:t>)</w:t>
      </w:r>
      <w:r w:rsidRPr="00EB04E6">
        <w:rPr>
          <w:rFonts w:ascii="Tahoma" w:hAnsi="Tahoma" w:cs="Tahoma"/>
          <w:bCs/>
          <w:color w:val="auto"/>
          <w:sz w:val="20"/>
          <w:szCs w:val="20"/>
        </w:rPr>
        <w:t>. Nárok</w:t>
      </w:r>
      <w:r w:rsidR="00A63D5A">
        <w:rPr>
          <w:rFonts w:ascii="Tahoma" w:hAnsi="Tahoma" w:cs="Tahoma"/>
          <w:bCs/>
          <w:color w:val="auto"/>
          <w:sz w:val="20"/>
          <w:szCs w:val="20"/>
        </w:rPr>
        <w:t xml:space="preserve"> O</w:t>
      </w:r>
      <w:r w:rsidRPr="00EB04E6">
        <w:rPr>
          <w:rFonts w:ascii="Tahoma" w:hAnsi="Tahoma" w:cs="Tahoma"/>
          <w:bCs/>
          <w:color w:val="auto"/>
          <w:sz w:val="20"/>
          <w:szCs w:val="20"/>
        </w:rPr>
        <w:t xml:space="preserve">bjednávateľa na náhradu škody vzniknutej odstúpením od tejto zmluvy z dôvodu uvedeného v tomto bode a prevyšujúcej zmluvnú pokutu nie je dotknutý.  </w:t>
      </w:r>
    </w:p>
    <w:p w:rsidR="00AF1DA1" w:rsidRPr="00EB04E6" w:rsidRDefault="00AF1DA1" w:rsidP="00AF1DA1">
      <w:pPr>
        <w:numPr>
          <w:ilvl w:val="0"/>
          <w:numId w:val="40"/>
        </w:numPr>
        <w:tabs>
          <w:tab w:val="clear" w:pos="357"/>
        </w:tabs>
        <w:ind w:left="-142" w:hanging="284"/>
        <w:jc w:val="both"/>
        <w:rPr>
          <w:rStyle w:val="pre"/>
          <w:rFonts w:ascii="Tahoma" w:hAnsi="Tahoma" w:cs="Tahoma"/>
          <w:bCs/>
          <w:color w:val="auto"/>
          <w:sz w:val="20"/>
          <w:szCs w:val="20"/>
        </w:rPr>
      </w:pPr>
      <w:r w:rsidRPr="00EB04E6">
        <w:rPr>
          <w:rStyle w:val="pre"/>
          <w:rFonts w:ascii="Tahoma" w:hAnsi="Tahoma" w:cs="Tahoma"/>
          <w:bCs/>
          <w:color w:val="auto"/>
          <w:sz w:val="20"/>
          <w:szCs w:val="20"/>
        </w:rPr>
        <w:t xml:space="preserve">Objednávateľ je oprávnený uspokojiť jednostranným zápočtom zo </w:t>
      </w:r>
      <w:r w:rsidR="00243CB4" w:rsidRPr="00EB04E6">
        <w:rPr>
          <w:rStyle w:val="pre"/>
          <w:rFonts w:ascii="Tahoma" w:hAnsi="Tahoma" w:cs="Tahoma"/>
          <w:bCs/>
          <w:color w:val="auto"/>
          <w:sz w:val="20"/>
          <w:szCs w:val="20"/>
        </w:rPr>
        <w:t>z</w:t>
      </w:r>
      <w:r w:rsidRPr="00EB04E6">
        <w:rPr>
          <w:rStyle w:val="pre"/>
          <w:rFonts w:ascii="Tahoma" w:hAnsi="Tahoma" w:cs="Tahoma"/>
          <w:bCs/>
          <w:color w:val="auto"/>
          <w:sz w:val="20"/>
          <w:szCs w:val="20"/>
        </w:rPr>
        <w:t xml:space="preserve">ábezpeky zloženej na účet </w:t>
      </w:r>
      <w:r w:rsidR="00A63D5A">
        <w:rPr>
          <w:rStyle w:val="pre"/>
          <w:rFonts w:ascii="Tahoma" w:hAnsi="Tahoma" w:cs="Tahoma"/>
          <w:bCs/>
          <w:color w:val="auto"/>
          <w:sz w:val="20"/>
          <w:szCs w:val="20"/>
        </w:rPr>
        <w:t>O</w:t>
      </w:r>
      <w:r w:rsidRPr="00EB04E6">
        <w:rPr>
          <w:rStyle w:val="pre"/>
          <w:rFonts w:ascii="Tahoma" w:hAnsi="Tahoma" w:cs="Tahoma"/>
          <w:bCs/>
          <w:color w:val="auto"/>
          <w:sz w:val="20"/>
          <w:szCs w:val="20"/>
        </w:rPr>
        <w:t xml:space="preserve">bjednávateľa ako aj zo </w:t>
      </w:r>
      <w:r w:rsidR="00A63D5A">
        <w:rPr>
          <w:rStyle w:val="pre"/>
          <w:rFonts w:ascii="Tahoma" w:hAnsi="Tahoma" w:cs="Tahoma"/>
          <w:bCs/>
          <w:color w:val="auto"/>
          <w:sz w:val="20"/>
          <w:szCs w:val="20"/>
        </w:rPr>
        <w:t>Z</w:t>
      </w:r>
      <w:r w:rsidRPr="00EB04E6">
        <w:rPr>
          <w:rStyle w:val="pre"/>
          <w:rFonts w:ascii="Tahoma" w:hAnsi="Tahoma" w:cs="Tahoma"/>
          <w:bCs/>
          <w:color w:val="auto"/>
          <w:sz w:val="20"/>
          <w:szCs w:val="20"/>
        </w:rPr>
        <w:t>ábezpeky vo forme bankovej záruky akékoľvek svoje pohľadávky voči</w:t>
      </w:r>
      <w:r w:rsidR="00A63D5A">
        <w:rPr>
          <w:rStyle w:val="pre"/>
          <w:rFonts w:ascii="Tahoma" w:hAnsi="Tahoma" w:cs="Tahoma"/>
          <w:bCs/>
          <w:color w:val="auto"/>
          <w:sz w:val="20"/>
          <w:szCs w:val="20"/>
        </w:rPr>
        <w:t xml:space="preserve"> Z</w:t>
      </w:r>
      <w:r w:rsidRPr="00EB04E6">
        <w:rPr>
          <w:rStyle w:val="pre"/>
          <w:rFonts w:ascii="Tahoma" w:hAnsi="Tahoma" w:cs="Tahoma"/>
          <w:bCs/>
          <w:color w:val="auto"/>
          <w:sz w:val="20"/>
          <w:szCs w:val="20"/>
        </w:rPr>
        <w:t xml:space="preserve">hotoviteľovi. V prípade, ak </w:t>
      </w:r>
      <w:r w:rsidR="00A63D5A">
        <w:rPr>
          <w:rStyle w:val="pre"/>
          <w:rFonts w:ascii="Tahoma" w:hAnsi="Tahoma" w:cs="Tahoma"/>
          <w:bCs/>
          <w:color w:val="auto"/>
          <w:sz w:val="20"/>
          <w:szCs w:val="20"/>
        </w:rPr>
        <w:t>Z</w:t>
      </w:r>
      <w:r w:rsidRPr="00EB04E6">
        <w:rPr>
          <w:rStyle w:val="pre"/>
          <w:rFonts w:ascii="Tahoma" w:hAnsi="Tahoma" w:cs="Tahoma"/>
          <w:bCs/>
          <w:color w:val="auto"/>
          <w:sz w:val="20"/>
          <w:szCs w:val="20"/>
        </w:rPr>
        <w:t xml:space="preserve">hotoviteľ v priebehu realizácie </w:t>
      </w:r>
      <w:r w:rsidR="00243CB4" w:rsidRPr="00EB04E6">
        <w:rPr>
          <w:rStyle w:val="pre"/>
          <w:rFonts w:ascii="Tahoma" w:hAnsi="Tahoma" w:cs="Tahoma"/>
          <w:bCs/>
          <w:color w:val="auto"/>
          <w:sz w:val="20"/>
          <w:szCs w:val="20"/>
        </w:rPr>
        <w:t>predmetu zmluvy (d</w:t>
      </w:r>
      <w:r w:rsidRPr="00EB04E6">
        <w:rPr>
          <w:rStyle w:val="pre"/>
          <w:rFonts w:ascii="Tahoma" w:hAnsi="Tahoma" w:cs="Tahoma"/>
          <w:bCs/>
          <w:color w:val="auto"/>
          <w:sz w:val="20"/>
          <w:szCs w:val="20"/>
        </w:rPr>
        <w:t>iela</w:t>
      </w:r>
      <w:r w:rsidR="00243CB4" w:rsidRPr="00EB04E6">
        <w:rPr>
          <w:rStyle w:val="pre"/>
          <w:rFonts w:ascii="Tahoma" w:hAnsi="Tahoma" w:cs="Tahoma"/>
          <w:bCs/>
          <w:color w:val="auto"/>
          <w:sz w:val="20"/>
          <w:szCs w:val="20"/>
        </w:rPr>
        <w:t>)</w:t>
      </w:r>
      <w:r w:rsidRPr="00EB04E6">
        <w:rPr>
          <w:rStyle w:val="pre"/>
          <w:rFonts w:ascii="Tahoma" w:hAnsi="Tahoma" w:cs="Tahoma"/>
          <w:bCs/>
          <w:color w:val="auto"/>
          <w:sz w:val="20"/>
          <w:szCs w:val="20"/>
        </w:rPr>
        <w:t xml:space="preserve"> alebo počas záručnej doby podstatným spôsobom poruší zmluvné povinnosti vyplývajúce mu z tejto zmluvy,</w:t>
      </w:r>
      <w:r w:rsidR="00A63D5A">
        <w:rPr>
          <w:rStyle w:val="pre"/>
          <w:rFonts w:ascii="Tahoma" w:hAnsi="Tahoma" w:cs="Tahoma"/>
          <w:bCs/>
          <w:color w:val="auto"/>
          <w:sz w:val="20"/>
          <w:szCs w:val="20"/>
        </w:rPr>
        <w:t xml:space="preserve"> Z</w:t>
      </w:r>
      <w:r w:rsidRPr="00EB04E6">
        <w:rPr>
          <w:rStyle w:val="pre"/>
          <w:rFonts w:ascii="Tahoma" w:hAnsi="Tahoma" w:cs="Tahoma"/>
          <w:bCs/>
          <w:color w:val="auto"/>
          <w:sz w:val="20"/>
          <w:szCs w:val="20"/>
        </w:rPr>
        <w:t xml:space="preserve">ábezpeka zložená na účet </w:t>
      </w:r>
      <w:r w:rsidR="00A63D5A">
        <w:rPr>
          <w:rStyle w:val="pre"/>
          <w:rFonts w:ascii="Tahoma" w:hAnsi="Tahoma" w:cs="Tahoma"/>
          <w:bCs/>
          <w:color w:val="auto"/>
          <w:sz w:val="20"/>
          <w:szCs w:val="20"/>
        </w:rPr>
        <w:t>O</w:t>
      </w:r>
      <w:r w:rsidRPr="00EB04E6">
        <w:rPr>
          <w:rStyle w:val="pre"/>
          <w:rFonts w:ascii="Tahoma" w:hAnsi="Tahoma" w:cs="Tahoma"/>
          <w:bCs/>
          <w:color w:val="auto"/>
          <w:sz w:val="20"/>
          <w:szCs w:val="20"/>
        </w:rPr>
        <w:t xml:space="preserve">bjednávateľa alebo ako banková záruka v plnom rozsahu prepadá v prospech </w:t>
      </w:r>
      <w:r w:rsidR="00A63D5A">
        <w:rPr>
          <w:rStyle w:val="pre"/>
          <w:rFonts w:ascii="Tahoma" w:hAnsi="Tahoma" w:cs="Tahoma"/>
          <w:bCs/>
          <w:color w:val="auto"/>
          <w:sz w:val="20"/>
          <w:szCs w:val="20"/>
        </w:rPr>
        <w:t>O</w:t>
      </w:r>
      <w:r w:rsidRPr="00EB04E6">
        <w:rPr>
          <w:rStyle w:val="pre"/>
          <w:rFonts w:ascii="Tahoma" w:hAnsi="Tahoma" w:cs="Tahoma"/>
          <w:bCs/>
          <w:color w:val="auto"/>
          <w:sz w:val="20"/>
          <w:szCs w:val="20"/>
        </w:rPr>
        <w:t>bjednávateľa, pričom</w:t>
      </w:r>
      <w:r w:rsidR="00243CB4" w:rsidRPr="00EB04E6">
        <w:rPr>
          <w:rStyle w:val="pre"/>
          <w:rFonts w:ascii="Tahoma" w:hAnsi="Tahoma" w:cs="Tahoma"/>
          <w:bCs/>
          <w:color w:val="auto"/>
          <w:sz w:val="20"/>
          <w:szCs w:val="20"/>
        </w:rPr>
        <w:t xml:space="preserve"> </w:t>
      </w:r>
      <w:r w:rsidR="00A63D5A">
        <w:rPr>
          <w:rStyle w:val="pre"/>
          <w:rFonts w:ascii="Tahoma" w:hAnsi="Tahoma" w:cs="Tahoma"/>
          <w:bCs/>
          <w:color w:val="auto"/>
          <w:sz w:val="20"/>
          <w:szCs w:val="20"/>
        </w:rPr>
        <w:t>O</w:t>
      </w:r>
      <w:r w:rsidRPr="00EB04E6">
        <w:rPr>
          <w:rStyle w:val="pre"/>
          <w:rFonts w:ascii="Tahoma" w:hAnsi="Tahoma" w:cs="Tahoma"/>
          <w:bCs/>
          <w:color w:val="auto"/>
          <w:sz w:val="20"/>
          <w:szCs w:val="20"/>
        </w:rPr>
        <w:t xml:space="preserve">bjednávateľovi nárok na náhradu škody od </w:t>
      </w:r>
      <w:r w:rsidR="00A63D5A">
        <w:rPr>
          <w:rStyle w:val="pre"/>
          <w:rFonts w:ascii="Tahoma" w:hAnsi="Tahoma" w:cs="Tahoma"/>
          <w:bCs/>
          <w:color w:val="auto"/>
          <w:sz w:val="20"/>
          <w:szCs w:val="20"/>
        </w:rPr>
        <w:t>Z</w:t>
      </w:r>
      <w:r w:rsidRPr="00EB04E6">
        <w:rPr>
          <w:rStyle w:val="pre"/>
          <w:rFonts w:ascii="Tahoma" w:hAnsi="Tahoma" w:cs="Tahoma"/>
          <w:bCs/>
          <w:color w:val="auto"/>
          <w:sz w:val="20"/>
          <w:szCs w:val="20"/>
        </w:rPr>
        <w:t xml:space="preserve">hotoviteľa nezaniká. </w:t>
      </w:r>
    </w:p>
    <w:p w:rsidR="00AF1DA1" w:rsidRPr="00B93DAE" w:rsidRDefault="00AF1DA1" w:rsidP="00AF1DA1">
      <w:pPr>
        <w:numPr>
          <w:ilvl w:val="0"/>
          <w:numId w:val="40"/>
        </w:numPr>
        <w:tabs>
          <w:tab w:val="clear" w:pos="357"/>
        </w:tabs>
        <w:ind w:left="-142" w:hanging="284"/>
        <w:jc w:val="both"/>
        <w:rPr>
          <w:rFonts w:ascii="Tahoma" w:hAnsi="Tahoma" w:cs="Tahoma"/>
          <w:bCs/>
          <w:color w:val="FF0000"/>
          <w:sz w:val="20"/>
          <w:szCs w:val="20"/>
        </w:rPr>
      </w:pPr>
      <w:r w:rsidRPr="00EB04E6">
        <w:rPr>
          <w:rStyle w:val="pre"/>
          <w:rFonts w:ascii="Tahoma" w:hAnsi="Tahoma" w:cs="Tahoma"/>
          <w:color w:val="auto"/>
          <w:sz w:val="20"/>
          <w:szCs w:val="20"/>
          <w:bdr w:val="none" w:sz="0" w:space="0" w:color="auto" w:frame="1"/>
        </w:rPr>
        <w:t xml:space="preserve">Objednávateľ sa zaväzuje vrátiť na účet </w:t>
      </w:r>
      <w:r w:rsidR="00A63D5A">
        <w:rPr>
          <w:rStyle w:val="pre"/>
          <w:rFonts w:ascii="Tahoma" w:hAnsi="Tahoma" w:cs="Tahoma"/>
          <w:color w:val="auto"/>
          <w:sz w:val="20"/>
          <w:szCs w:val="20"/>
          <w:bdr w:val="none" w:sz="0" w:space="0" w:color="auto" w:frame="1"/>
        </w:rPr>
        <w:t>Z</w:t>
      </w:r>
      <w:r w:rsidRPr="00EB04E6">
        <w:rPr>
          <w:rStyle w:val="pre"/>
          <w:rFonts w:ascii="Tahoma" w:hAnsi="Tahoma" w:cs="Tahoma"/>
          <w:color w:val="auto"/>
          <w:sz w:val="20"/>
          <w:szCs w:val="20"/>
          <w:bdr w:val="none" w:sz="0" w:space="0" w:color="auto" w:frame="1"/>
        </w:rPr>
        <w:t xml:space="preserve">hotoviteľa </w:t>
      </w:r>
      <w:r w:rsidR="00A63D5A">
        <w:rPr>
          <w:rStyle w:val="pre"/>
          <w:rFonts w:ascii="Tahoma" w:hAnsi="Tahoma" w:cs="Tahoma"/>
          <w:color w:val="auto"/>
          <w:sz w:val="20"/>
          <w:szCs w:val="20"/>
          <w:bdr w:val="none" w:sz="0" w:space="0" w:color="auto" w:frame="1"/>
        </w:rPr>
        <w:t>Z</w:t>
      </w:r>
      <w:r w:rsidRPr="00EB04E6">
        <w:rPr>
          <w:rStyle w:val="pre"/>
          <w:rFonts w:ascii="Tahoma" w:hAnsi="Tahoma" w:cs="Tahoma"/>
          <w:color w:val="auto"/>
          <w:sz w:val="20"/>
          <w:szCs w:val="20"/>
          <w:bdr w:val="none" w:sz="0" w:space="0" w:color="auto" w:frame="1"/>
        </w:rPr>
        <w:t xml:space="preserve">ábezpeku, resp. jej zostatok alebo vrátiť vystavenú bankovú záruku najneskôr do 30 kalendárnych dní po uplynutí lehoty </w:t>
      </w:r>
      <w:r w:rsidR="00243CB4" w:rsidRPr="00EB04E6">
        <w:rPr>
          <w:rStyle w:val="pre"/>
          <w:rFonts w:ascii="Tahoma" w:hAnsi="Tahoma" w:cs="Tahoma"/>
          <w:color w:val="auto"/>
          <w:sz w:val="20"/>
          <w:szCs w:val="20"/>
          <w:bdr w:val="none" w:sz="0" w:space="0" w:color="auto" w:frame="1"/>
        </w:rPr>
        <w:t>5</w:t>
      </w:r>
      <w:r w:rsidR="00A52C20" w:rsidRPr="00EB04E6">
        <w:rPr>
          <w:rStyle w:val="pre"/>
          <w:rFonts w:ascii="Tahoma" w:hAnsi="Tahoma" w:cs="Tahoma"/>
          <w:color w:val="auto"/>
          <w:sz w:val="20"/>
          <w:szCs w:val="20"/>
          <w:bdr w:val="none" w:sz="0" w:space="0" w:color="auto" w:frame="1"/>
        </w:rPr>
        <w:t>0</w:t>
      </w:r>
      <w:r w:rsidRPr="00EB04E6">
        <w:rPr>
          <w:rStyle w:val="pre"/>
          <w:rFonts w:ascii="Tahoma" w:hAnsi="Tahoma" w:cs="Tahoma"/>
          <w:color w:val="auto"/>
          <w:sz w:val="20"/>
          <w:szCs w:val="20"/>
          <w:bdr w:val="none" w:sz="0" w:space="0" w:color="auto" w:frame="1"/>
        </w:rPr>
        <w:t xml:space="preserve"> kalendárnych dní odo dňa nadobudnutia právoplatnosti kolaudačného rozhodnutia </w:t>
      </w:r>
      <w:r w:rsidR="00A52C20" w:rsidRPr="00EB04E6">
        <w:rPr>
          <w:rStyle w:val="pre"/>
          <w:rFonts w:ascii="Tahoma" w:hAnsi="Tahoma" w:cs="Tahoma"/>
          <w:color w:val="auto"/>
          <w:sz w:val="20"/>
          <w:szCs w:val="20"/>
          <w:bdr w:val="none" w:sz="0" w:space="0" w:color="auto" w:frame="1"/>
        </w:rPr>
        <w:t>predmetu zmluvy (d</w:t>
      </w:r>
      <w:r w:rsidRPr="00EB04E6">
        <w:rPr>
          <w:rStyle w:val="pre"/>
          <w:rFonts w:ascii="Tahoma" w:hAnsi="Tahoma" w:cs="Tahoma"/>
          <w:color w:val="auto"/>
          <w:sz w:val="20"/>
          <w:szCs w:val="20"/>
          <w:bdr w:val="none" w:sz="0" w:space="0" w:color="auto" w:frame="1"/>
        </w:rPr>
        <w:t>iela</w:t>
      </w:r>
      <w:r w:rsidR="004D1CA0" w:rsidRPr="00EB04E6">
        <w:rPr>
          <w:rStyle w:val="pre"/>
          <w:rFonts w:ascii="Tahoma" w:hAnsi="Tahoma" w:cs="Tahoma"/>
          <w:color w:val="auto"/>
          <w:sz w:val="20"/>
          <w:szCs w:val="20"/>
          <w:bdr w:val="none" w:sz="0" w:space="0" w:color="auto" w:frame="1"/>
        </w:rPr>
        <w:t>)</w:t>
      </w:r>
      <w:r w:rsidRPr="00EB04E6">
        <w:rPr>
          <w:rStyle w:val="pre"/>
          <w:rFonts w:ascii="Tahoma" w:hAnsi="Tahoma" w:cs="Tahoma"/>
          <w:color w:val="auto"/>
          <w:sz w:val="20"/>
          <w:szCs w:val="20"/>
          <w:bdr w:val="none" w:sz="0" w:space="0" w:color="auto" w:frame="1"/>
        </w:rPr>
        <w:t xml:space="preserve"> a po odstránení všetkých reklamovaných vád </w:t>
      </w:r>
      <w:r w:rsidR="00A63D5A">
        <w:rPr>
          <w:rStyle w:val="pre"/>
          <w:rFonts w:ascii="Tahoma" w:hAnsi="Tahoma" w:cs="Tahoma"/>
          <w:color w:val="auto"/>
          <w:sz w:val="20"/>
          <w:szCs w:val="20"/>
          <w:bdr w:val="none" w:sz="0" w:space="0" w:color="auto" w:frame="1"/>
        </w:rPr>
        <w:t xml:space="preserve">predmetu zmluvy (diela) </w:t>
      </w:r>
      <w:r w:rsidRPr="00EB04E6">
        <w:rPr>
          <w:rStyle w:val="pre"/>
          <w:rFonts w:ascii="Tahoma" w:hAnsi="Tahoma" w:cs="Tahoma"/>
          <w:color w:val="auto"/>
          <w:sz w:val="20"/>
          <w:szCs w:val="20"/>
          <w:bdr w:val="none" w:sz="0" w:space="0" w:color="auto" w:frame="1"/>
        </w:rPr>
        <w:t xml:space="preserve">a oznámených v lehote </w:t>
      </w:r>
      <w:r w:rsidR="00243CB4" w:rsidRPr="00EB04E6">
        <w:rPr>
          <w:rStyle w:val="pre"/>
          <w:rFonts w:ascii="Tahoma" w:hAnsi="Tahoma" w:cs="Tahoma"/>
          <w:color w:val="auto"/>
          <w:sz w:val="20"/>
          <w:szCs w:val="20"/>
          <w:bdr w:val="none" w:sz="0" w:space="0" w:color="auto" w:frame="1"/>
        </w:rPr>
        <w:t>5</w:t>
      </w:r>
      <w:r w:rsidR="004D1CA0" w:rsidRPr="00EB04E6">
        <w:rPr>
          <w:rStyle w:val="pre"/>
          <w:rFonts w:ascii="Tahoma" w:hAnsi="Tahoma" w:cs="Tahoma"/>
          <w:color w:val="auto"/>
          <w:sz w:val="20"/>
          <w:szCs w:val="20"/>
          <w:bdr w:val="none" w:sz="0" w:space="0" w:color="auto" w:frame="1"/>
        </w:rPr>
        <w:t>0</w:t>
      </w:r>
      <w:r w:rsidRPr="00EB04E6">
        <w:rPr>
          <w:rStyle w:val="pre"/>
          <w:rFonts w:ascii="Tahoma" w:hAnsi="Tahoma" w:cs="Tahoma"/>
          <w:color w:val="auto"/>
          <w:sz w:val="20"/>
          <w:szCs w:val="20"/>
          <w:bdr w:val="none" w:sz="0" w:space="0" w:color="auto" w:frame="1"/>
        </w:rPr>
        <w:t xml:space="preserve"> kalendárnych dní odo dňa nadobudnutia právoplatnosti kolaudačného rozhodnutia </w:t>
      </w:r>
      <w:r w:rsidR="004D1CA0" w:rsidRPr="00EB04E6">
        <w:rPr>
          <w:rStyle w:val="pre"/>
          <w:rFonts w:ascii="Tahoma" w:hAnsi="Tahoma" w:cs="Tahoma"/>
          <w:color w:val="auto"/>
          <w:sz w:val="20"/>
          <w:szCs w:val="20"/>
          <w:bdr w:val="none" w:sz="0" w:space="0" w:color="auto" w:frame="1"/>
        </w:rPr>
        <w:t>predmetu zmluvy (d</w:t>
      </w:r>
      <w:r w:rsidRPr="00EB04E6">
        <w:rPr>
          <w:rStyle w:val="pre"/>
          <w:rFonts w:ascii="Tahoma" w:hAnsi="Tahoma" w:cs="Tahoma"/>
          <w:color w:val="auto"/>
          <w:sz w:val="20"/>
          <w:szCs w:val="20"/>
          <w:bdr w:val="none" w:sz="0" w:space="0" w:color="auto" w:frame="1"/>
        </w:rPr>
        <w:t>iela</w:t>
      </w:r>
      <w:r w:rsidR="004D1CA0" w:rsidRPr="00EB04E6">
        <w:rPr>
          <w:rStyle w:val="pre"/>
          <w:rFonts w:ascii="Tahoma" w:hAnsi="Tahoma" w:cs="Tahoma"/>
          <w:color w:val="auto"/>
          <w:sz w:val="20"/>
          <w:szCs w:val="20"/>
          <w:bdr w:val="none" w:sz="0" w:space="0" w:color="auto" w:frame="1"/>
        </w:rPr>
        <w:t>)</w:t>
      </w:r>
      <w:r w:rsidRPr="00EB04E6">
        <w:rPr>
          <w:rStyle w:val="pre"/>
          <w:rFonts w:ascii="Tahoma" w:hAnsi="Tahoma" w:cs="Tahoma"/>
          <w:color w:val="auto"/>
          <w:sz w:val="20"/>
          <w:szCs w:val="20"/>
          <w:bdr w:val="none" w:sz="0" w:space="0" w:color="auto" w:frame="1"/>
        </w:rPr>
        <w:t>.</w:t>
      </w:r>
      <w:r w:rsidRPr="00B93DAE">
        <w:rPr>
          <w:rStyle w:val="pre"/>
          <w:rFonts w:ascii="Tahoma" w:hAnsi="Tahoma" w:cs="Tahoma"/>
          <w:color w:val="FF0000"/>
          <w:sz w:val="20"/>
          <w:szCs w:val="20"/>
          <w:bdr w:val="none" w:sz="0" w:space="0" w:color="auto" w:frame="1"/>
        </w:rPr>
        <w:t xml:space="preserve"> </w:t>
      </w:r>
    </w:p>
    <w:p w:rsidR="00AF1DA1" w:rsidRDefault="00AF1DA1" w:rsidP="00AF1DA1">
      <w:pPr>
        <w:tabs>
          <w:tab w:val="left" w:pos="-5529"/>
        </w:tabs>
        <w:jc w:val="both"/>
        <w:rPr>
          <w:rFonts w:ascii="Tahoma" w:hAnsi="Tahoma" w:cs="Tahoma"/>
          <w:sz w:val="20"/>
          <w:szCs w:val="20"/>
        </w:rPr>
      </w:pPr>
    </w:p>
    <w:p w:rsidR="0012121A" w:rsidRPr="00E95B6B" w:rsidRDefault="00243CB4" w:rsidP="0081040B">
      <w:pPr>
        <w:ind w:left="-142"/>
        <w:jc w:val="center"/>
        <w:rPr>
          <w:rFonts w:ascii="Tahoma" w:hAnsi="Tahoma" w:cs="Tahoma"/>
          <w:sz w:val="20"/>
          <w:szCs w:val="20"/>
        </w:rPr>
      </w:pPr>
      <w:r>
        <w:rPr>
          <w:rFonts w:ascii="Tahoma" w:hAnsi="Tahoma" w:cs="Tahoma"/>
          <w:b/>
          <w:sz w:val="20"/>
          <w:szCs w:val="20"/>
        </w:rPr>
        <w:t>IX</w:t>
      </w:r>
      <w:r w:rsidR="0012121A" w:rsidRPr="00E95B6B">
        <w:rPr>
          <w:rFonts w:ascii="Tahoma" w:hAnsi="Tahoma" w:cs="Tahoma"/>
          <w:b/>
          <w:sz w:val="20"/>
          <w:szCs w:val="20"/>
        </w:rPr>
        <w:t>.</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Dodacie podmienky</w:t>
      </w:r>
    </w:p>
    <w:p w:rsidR="0012121A" w:rsidRPr="00E95B6B" w:rsidRDefault="0012121A" w:rsidP="0081040B">
      <w:pPr>
        <w:numPr>
          <w:ilvl w:val="0"/>
          <w:numId w:val="22"/>
        </w:numPr>
        <w:ind w:left="-142" w:hanging="284"/>
        <w:jc w:val="both"/>
        <w:rPr>
          <w:rFonts w:ascii="Tahoma" w:hAnsi="Tahoma" w:cs="Tahoma"/>
          <w:b/>
          <w:i/>
          <w:sz w:val="20"/>
          <w:szCs w:val="20"/>
        </w:rPr>
      </w:pPr>
      <w:r w:rsidRPr="00E95B6B">
        <w:rPr>
          <w:rFonts w:ascii="Tahoma" w:hAnsi="Tahoma" w:cs="Tahoma"/>
          <w:b/>
          <w:i/>
          <w:sz w:val="20"/>
          <w:szCs w:val="20"/>
        </w:rPr>
        <w:t>Odovzdanie staveniska:</w:t>
      </w:r>
    </w:p>
    <w:p w:rsidR="0012121A" w:rsidRPr="00E95B6B" w:rsidRDefault="0012121A" w:rsidP="00EB04E6">
      <w:pPr>
        <w:numPr>
          <w:ilvl w:val="0"/>
          <w:numId w:val="18"/>
        </w:numPr>
        <w:ind w:left="142"/>
        <w:jc w:val="both"/>
        <w:rPr>
          <w:rFonts w:ascii="Tahoma" w:hAnsi="Tahoma" w:cs="Tahoma"/>
          <w:sz w:val="20"/>
          <w:szCs w:val="20"/>
        </w:rPr>
      </w:pPr>
      <w:r w:rsidRPr="00E95B6B">
        <w:rPr>
          <w:rFonts w:ascii="Tahoma" w:hAnsi="Tahoma" w:cs="Tahoma"/>
          <w:sz w:val="20"/>
          <w:szCs w:val="20"/>
        </w:rPr>
        <w:t>Objednávateľ najneskôr ku dňu zahájenia preberacieho konania staveniska poverí funkciou stavebného dozoru osobu, ktorá bude vykonávať funkciu stavebného dozoru na predmetnom diele.</w:t>
      </w:r>
    </w:p>
    <w:p w:rsidR="0012121A" w:rsidRPr="00E95B6B" w:rsidRDefault="0012121A" w:rsidP="00EB04E6">
      <w:pPr>
        <w:numPr>
          <w:ilvl w:val="0"/>
          <w:numId w:val="18"/>
        </w:numPr>
        <w:ind w:left="142"/>
        <w:jc w:val="both"/>
        <w:rPr>
          <w:rFonts w:ascii="Tahoma" w:hAnsi="Tahoma" w:cs="Tahoma"/>
          <w:sz w:val="20"/>
          <w:szCs w:val="20"/>
        </w:rPr>
      </w:pPr>
      <w:r w:rsidRPr="00E95B6B">
        <w:rPr>
          <w:rFonts w:ascii="Tahoma" w:hAnsi="Tahoma" w:cs="Tahoma"/>
          <w:sz w:val="20"/>
          <w:szCs w:val="20"/>
        </w:rPr>
        <w:t>Zhotoviteľ najneskôr ku dňu zahájenia preberacieho konania poverí funkciou vedúceho stavby osobu, ktorá bude vykonávať funkciu vedúceho stavby na predmetnom diele.</w:t>
      </w:r>
    </w:p>
    <w:p w:rsidR="0012121A" w:rsidRPr="00E95B6B" w:rsidRDefault="0012121A" w:rsidP="00EB04E6">
      <w:pPr>
        <w:numPr>
          <w:ilvl w:val="0"/>
          <w:numId w:val="18"/>
        </w:numPr>
        <w:ind w:left="142"/>
        <w:jc w:val="both"/>
        <w:rPr>
          <w:rFonts w:ascii="Tahoma" w:hAnsi="Tahoma" w:cs="Tahoma"/>
          <w:sz w:val="20"/>
          <w:szCs w:val="20"/>
        </w:rPr>
      </w:pPr>
      <w:r w:rsidRPr="00E95B6B">
        <w:rPr>
          <w:rFonts w:ascii="Tahoma" w:hAnsi="Tahoma" w:cs="Tahoma"/>
          <w:sz w:val="20"/>
          <w:szCs w:val="20"/>
        </w:rPr>
        <w:t>Objednávateľ a </w:t>
      </w:r>
      <w:r w:rsidR="002C6CBC">
        <w:rPr>
          <w:rFonts w:ascii="Tahoma" w:hAnsi="Tahoma" w:cs="Tahoma"/>
          <w:sz w:val="20"/>
          <w:szCs w:val="20"/>
        </w:rPr>
        <w:t>Z</w:t>
      </w:r>
      <w:r w:rsidRPr="00E95B6B">
        <w:rPr>
          <w:rFonts w:ascii="Tahoma" w:hAnsi="Tahoma" w:cs="Tahoma"/>
          <w:sz w:val="20"/>
          <w:szCs w:val="20"/>
        </w:rPr>
        <w:t>hotoviteľ vyhotovia pri odovzdaní a prebratí staveniska písomný protokol, ktorý musí obsahovať všetky rozhodujúce skutočnosti týkajúce sa predmetu zmluvy.</w:t>
      </w:r>
    </w:p>
    <w:p w:rsidR="0012121A" w:rsidRPr="00E95B6B" w:rsidRDefault="0012121A" w:rsidP="0081040B">
      <w:pPr>
        <w:ind w:left="-142"/>
        <w:jc w:val="both"/>
        <w:rPr>
          <w:rFonts w:ascii="Tahoma" w:hAnsi="Tahoma" w:cs="Tahoma"/>
          <w:sz w:val="20"/>
          <w:szCs w:val="20"/>
        </w:rPr>
      </w:pPr>
    </w:p>
    <w:p w:rsidR="0012121A" w:rsidRPr="00E95B6B" w:rsidRDefault="0012121A" w:rsidP="00A63D5A">
      <w:pPr>
        <w:ind w:left="-142" w:hanging="284"/>
        <w:jc w:val="both"/>
        <w:rPr>
          <w:rFonts w:ascii="Tahoma" w:hAnsi="Tahoma" w:cs="Tahoma"/>
          <w:b/>
          <w:i/>
          <w:sz w:val="20"/>
          <w:szCs w:val="20"/>
        </w:rPr>
      </w:pPr>
      <w:r w:rsidRPr="00E95B6B">
        <w:rPr>
          <w:rFonts w:ascii="Tahoma" w:hAnsi="Tahoma" w:cs="Tahoma"/>
          <w:b/>
          <w:i/>
          <w:sz w:val="20"/>
          <w:szCs w:val="20"/>
        </w:rPr>
        <w:t>b) Realizácia predmetu zmluvy (diela):</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bude viesť stavebný denník v súlade s platnou legislatívou.</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bude vykonávať priebežne fotodokumentáciu, ktorou vystižne zdokumentuje priebeh realizácie predmetu zmluvy (diela).</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Všetky práce na jestvujúcich vedeniach a zariadeniach vykoná zhotoviteľ po vydaní súhlasu správcom vedenia alebo zariadenia a za podmienok daných správami vedenia a za dozoru správcu počas vykonávania týchto prác.</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Vytýčenie inžinierskych sietí zabezpečí na vlastné náklady zhotoviteľ.</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Likvidáciu odpadov zabezpečuje zhotoviteľ v zmysle platných právnych predpisov po dohode s prevádzkovateľom skládky odpadov.</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si zabezpečí prevádzkové, sociálne, výrobné zariadenia staveniska. Náklady na prevádzku, údržbu a likvidáciu sú súčasťou zmluvnej ceny.</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lastRenderedPageBreak/>
        <w:t xml:space="preserve">Pracovníci </w:t>
      </w:r>
      <w:r w:rsidR="002C6CBC">
        <w:rPr>
          <w:rFonts w:ascii="Tahoma" w:hAnsi="Tahoma" w:cs="Tahoma"/>
          <w:sz w:val="20"/>
          <w:szCs w:val="20"/>
        </w:rPr>
        <w:t>O</w:t>
      </w:r>
      <w:r w:rsidRPr="00E95B6B">
        <w:rPr>
          <w:rFonts w:ascii="Tahoma" w:hAnsi="Tahoma" w:cs="Tahoma"/>
          <w:sz w:val="20"/>
          <w:szCs w:val="20"/>
        </w:rPr>
        <w:t>bjednávateľa môžu vstupovať na stavenisko len pokiaľ sú poverení funkciou stavebného dozoru alebo inou kontrolnou a dozornou činnosťou a preukážu sa príslušným oprávnením, resp. sú uvedení v tejto zmluve.</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je povinný na prevzatom stavenisku, v jeho okolí a na prenechaných inžinierskych sieťach udržiavať poriadok a čistotu, je povinný odstraňovať odpady a nečistoty vzniknuté z jeho činnosti a to na vlastné náklady.</w:t>
      </w:r>
    </w:p>
    <w:p w:rsidR="0012121A" w:rsidRPr="00A5059F" w:rsidRDefault="0012121A" w:rsidP="00EB04E6">
      <w:pPr>
        <w:numPr>
          <w:ilvl w:val="0"/>
          <w:numId w:val="19"/>
        </w:numPr>
        <w:ind w:left="426"/>
        <w:jc w:val="both"/>
        <w:rPr>
          <w:rFonts w:ascii="Tahoma" w:hAnsi="Tahoma" w:cs="Tahoma"/>
          <w:color w:val="auto"/>
          <w:sz w:val="20"/>
          <w:szCs w:val="20"/>
        </w:rPr>
      </w:pPr>
      <w:r w:rsidRPr="00A5059F">
        <w:rPr>
          <w:rFonts w:ascii="Tahoma" w:hAnsi="Tahoma" w:cs="Tahoma"/>
          <w:color w:val="auto"/>
          <w:sz w:val="20"/>
          <w:szCs w:val="20"/>
        </w:rPr>
        <w:t>Zhotoviteľ je povinný vykonať opatrenie na zabránenie prístupu na stavenisko a do všetkých priestorov kde Zhotoviteľ vykonáva dodávku predmetu zmluvy (diela) a je povinný  stavenisko strážiť v prípade potreby  aj oplotiť alebo inak vhodne zabezpečiť a to na vlastné náklady.</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vykonáva činnosti spojené s predmetom zmluvy na vlastnú zodpovednosť, pričom rešpektuje technické špecifikácie, právne a technické predpisy, platnú legislatívu v SR a EU, najmä stavebný zákon, zákon o bezpečnosti a ochrane zdravia pri práci, vyhlášku o bezpečnosti práce a technických zariadení pri stavebných a montážnych prácach, zákon o životnom prostredí, zákon o odpadoch a o nakladaní s odpadmi, zákon o ovzduší, zákon o vodách, hygienické predpisy, prevádzkový poriadok (pri prevádzke vodovodu) slovenské technické normy, platné predpisy všeobecné v SR a EU, zákon o štátnom skúšobníctve v znení neskorších predpisov a zákon o stavebných výrobkoch a Výmery Úradu pre normalizáciu, metrológiu a skúšobníctvo SR (ÚNMS) zhotoviteľ je povinný preukázateľne poučiť všetkých pracovníkov pracujúcich na stavbe o pravidlách bezpečnosti a ochrany zdravia pri práci.</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 xml:space="preserve">Objednávateľ alebo nim poverená osoba pri realizácii predmetu zmluvy podľa zmluvy vykonáva stavebný dozor za tým účelom má prístup na pracoviská, kde sa zmluvné výkony a ich súčasti realizujú alebo skladujú. Na vyžiadanie mu musia byť predložené výkresy vzorky materiálov a iné podklady  súvisiace s predmetom zmluvy, ako aj výsledky kontrol kvality – atesty. S informáciami a podkladmi označenými zhotoviteľom ako jeho obchodné tajomstvo, musí objednávateľ zaobchádzať dôverne.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Stavebný dozor je oprávnený po prerokovaní s objednávateľom nariadiť zhotoviteľovi akékoľvek zmeny tovarov, kvality a rozsahu prác, ktoré považuje podľa svojho názoru za nevyhnutné a primerané. Zhotoviteľ je povinný:</w:t>
      </w:r>
    </w:p>
    <w:p w:rsidR="0012121A" w:rsidRPr="00E95B6B" w:rsidRDefault="0012121A" w:rsidP="00EB04E6">
      <w:pPr>
        <w:ind w:left="426" w:firstLine="142"/>
        <w:jc w:val="both"/>
        <w:rPr>
          <w:rFonts w:ascii="Tahoma" w:hAnsi="Tahoma" w:cs="Tahoma"/>
          <w:sz w:val="20"/>
          <w:szCs w:val="20"/>
        </w:rPr>
      </w:pPr>
      <w:r w:rsidRPr="00E95B6B">
        <w:rPr>
          <w:rFonts w:ascii="Tahoma" w:hAnsi="Tahoma" w:cs="Tahoma"/>
          <w:sz w:val="20"/>
          <w:szCs w:val="20"/>
        </w:rPr>
        <w:t>a) zvýšiť alebo znížiť rozsah prác uvedených v tejto zmluve a jej prílohách</w:t>
      </w:r>
    </w:p>
    <w:p w:rsidR="0012121A" w:rsidRPr="00E95B6B" w:rsidRDefault="0012121A" w:rsidP="00EB04E6">
      <w:pPr>
        <w:ind w:left="426" w:firstLine="142"/>
        <w:jc w:val="both"/>
        <w:rPr>
          <w:rFonts w:ascii="Tahoma" w:hAnsi="Tahoma" w:cs="Tahoma"/>
          <w:sz w:val="20"/>
          <w:szCs w:val="20"/>
        </w:rPr>
      </w:pPr>
      <w:r w:rsidRPr="00E95B6B">
        <w:rPr>
          <w:rFonts w:ascii="Tahoma" w:hAnsi="Tahoma" w:cs="Tahoma"/>
          <w:sz w:val="20"/>
          <w:szCs w:val="20"/>
        </w:rPr>
        <w:t>b) nevykonať práce, ktoré stavebný dozor k nevykonaniu určí</w:t>
      </w:r>
    </w:p>
    <w:p w:rsidR="0012121A" w:rsidRPr="00E95B6B" w:rsidRDefault="0012121A" w:rsidP="00EB04E6">
      <w:pPr>
        <w:ind w:left="426" w:firstLine="142"/>
        <w:jc w:val="both"/>
        <w:rPr>
          <w:rFonts w:ascii="Tahoma" w:hAnsi="Tahoma" w:cs="Tahoma"/>
          <w:sz w:val="20"/>
          <w:szCs w:val="20"/>
        </w:rPr>
      </w:pPr>
      <w:r w:rsidRPr="00E95B6B">
        <w:rPr>
          <w:rFonts w:ascii="Tahoma" w:hAnsi="Tahoma" w:cs="Tahoma"/>
          <w:sz w:val="20"/>
          <w:szCs w:val="20"/>
        </w:rPr>
        <w:t>c) zmeniť druh prác</w:t>
      </w:r>
    </w:p>
    <w:p w:rsidR="0012121A" w:rsidRPr="00E95B6B" w:rsidRDefault="0012121A" w:rsidP="00EB04E6">
      <w:pPr>
        <w:ind w:left="426" w:firstLine="142"/>
        <w:jc w:val="both"/>
        <w:rPr>
          <w:rFonts w:ascii="Tahoma" w:hAnsi="Tahoma" w:cs="Tahoma"/>
          <w:sz w:val="20"/>
          <w:szCs w:val="20"/>
        </w:rPr>
      </w:pPr>
      <w:r w:rsidRPr="00E95B6B">
        <w:rPr>
          <w:rFonts w:ascii="Tahoma" w:hAnsi="Tahoma" w:cs="Tahoma"/>
          <w:sz w:val="20"/>
          <w:szCs w:val="20"/>
        </w:rPr>
        <w:t>d) zmeniť výšku, smer, plochu alebo rozmery akejkoľvek časti predmetu zmluvy (diela)</w:t>
      </w:r>
    </w:p>
    <w:p w:rsidR="0012121A" w:rsidRPr="00E95B6B" w:rsidRDefault="0012121A" w:rsidP="00EB04E6">
      <w:pPr>
        <w:ind w:left="426" w:firstLine="142"/>
        <w:jc w:val="both"/>
        <w:rPr>
          <w:rFonts w:ascii="Tahoma" w:hAnsi="Tahoma" w:cs="Tahoma"/>
          <w:sz w:val="20"/>
          <w:szCs w:val="20"/>
        </w:rPr>
      </w:pPr>
      <w:r w:rsidRPr="00E95B6B">
        <w:rPr>
          <w:rFonts w:ascii="Tahoma" w:hAnsi="Tahoma" w:cs="Tahoma"/>
          <w:sz w:val="20"/>
          <w:szCs w:val="20"/>
        </w:rPr>
        <w:t>e) zmeniť postup, termín vykonania prác alebo ich častí.</w:t>
      </w:r>
    </w:p>
    <w:p w:rsidR="0012121A" w:rsidRPr="00E95B6B" w:rsidRDefault="0012121A" w:rsidP="00EB04E6">
      <w:pPr>
        <w:ind w:left="426"/>
        <w:jc w:val="both"/>
        <w:rPr>
          <w:rFonts w:ascii="Tahoma" w:hAnsi="Tahoma" w:cs="Tahoma"/>
          <w:sz w:val="20"/>
          <w:szCs w:val="20"/>
        </w:rPr>
      </w:pPr>
      <w:r w:rsidRPr="00E95B6B">
        <w:rPr>
          <w:rFonts w:ascii="Tahoma" w:hAnsi="Tahoma" w:cs="Tahoma"/>
          <w:sz w:val="20"/>
          <w:szCs w:val="20"/>
        </w:rPr>
        <w:t xml:space="preserve">Tieto zmeny nie sú dôvodom pre odstúpenie od zmluvy a budú ocenené v súlade so zmluvou. Pokiaľ stavebný dozor nariadi práce nevykonané zhotoviteľom alebo osobou, za ktorú je zhotoviteľ zodpovedný, vykonaná zhotoviteľ nariadené práce na vlastné náklady.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nevykoná zmeny žiadnych prác bez príkazu stavebného dozoru.</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Ak považuje zhotoviteľ pokyny stavebného dozoru za neoprávnené alebo neúčelné, musí uplatniť svoje výhrady zápisom v stavebnom denníku. Pokyny musí na opätovné požiadanie vykonať, pokiaľ nie sú v rozpore s príslušnými technologickými postupmi alebo neodporujú právnym predpisom alebo nariadeniami miestnej alebo štátnej správy. Ak s takými prácami budú spojené viac náklady, tieto potom znáša objednávateľ. Ak takéto práce ovplyvnia postup prác, objednávateľ pristúpi na primeranú úpravu zmluvy z dôvodu  časového sklzu.</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 xml:space="preserve">Zhotoviteľ bude organizovať kontrolné dni na stavbe minimálne každých </w:t>
      </w:r>
      <w:r w:rsidR="002C6CBC">
        <w:rPr>
          <w:rFonts w:ascii="Tahoma" w:hAnsi="Tahoma" w:cs="Tahoma"/>
          <w:sz w:val="20"/>
          <w:szCs w:val="20"/>
        </w:rPr>
        <w:t>30</w:t>
      </w:r>
      <w:r w:rsidRPr="00E95B6B">
        <w:rPr>
          <w:rFonts w:ascii="Tahoma" w:hAnsi="Tahoma" w:cs="Tahoma"/>
          <w:sz w:val="20"/>
          <w:szCs w:val="20"/>
        </w:rPr>
        <w:t xml:space="preserve"> kalendárnych dní za účasti zainteresovaných.</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 xml:space="preserve">Zhotoviteľ predloží súpis vykonaných prác stavebnému </w:t>
      </w:r>
      <w:r w:rsidRPr="00A5059F">
        <w:rPr>
          <w:rFonts w:ascii="Tahoma" w:hAnsi="Tahoma" w:cs="Tahoma"/>
          <w:color w:val="auto"/>
          <w:sz w:val="20"/>
          <w:szCs w:val="20"/>
        </w:rPr>
        <w:t xml:space="preserve">dozoru, jeden krát za </w:t>
      </w:r>
      <w:r w:rsidR="000F7441" w:rsidRPr="00A5059F">
        <w:rPr>
          <w:rFonts w:ascii="Tahoma" w:hAnsi="Tahoma" w:cs="Tahoma"/>
          <w:color w:val="auto"/>
          <w:sz w:val="20"/>
          <w:szCs w:val="20"/>
        </w:rPr>
        <w:t>30</w:t>
      </w:r>
      <w:r w:rsidRPr="00A5059F">
        <w:rPr>
          <w:rFonts w:ascii="Tahoma" w:hAnsi="Tahoma" w:cs="Tahoma"/>
          <w:color w:val="auto"/>
          <w:sz w:val="20"/>
          <w:szCs w:val="20"/>
        </w:rPr>
        <w:t xml:space="preserve"> kalendárnych dní od</w:t>
      </w:r>
      <w:r w:rsidRPr="00A5059F">
        <w:rPr>
          <w:rFonts w:ascii="Tahoma" w:hAnsi="Tahoma" w:cs="Tahoma"/>
          <w:sz w:val="20"/>
          <w:szCs w:val="20"/>
        </w:rPr>
        <w:t xml:space="preserve"> zahájenia prác a následné za</w:t>
      </w:r>
      <w:r w:rsidRPr="00E95B6B">
        <w:rPr>
          <w:rFonts w:ascii="Tahoma" w:hAnsi="Tahoma" w:cs="Tahoma"/>
          <w:sz w:val="20"/>
          <w:szCs w:val="20"/>
        </w:rPr>
        <w:t xml:space="preserve"> každých </w:t>
      </w:r>
      <w:r w:rsidR="002C6CBC">
        <w:rPr>
          <w:rFonts w:ascii="Tahoma" w:hAnsi="Tahoma" w:cs="Tahoma"/>
          <w:sz w:val="20"/>
          <w:szCs w:val="20"/>
        </w:rPr>
        <w:t>30</w:t>
      </w:r>
      <w:r w:rsidRPr="00E95B6B">
        <w:rPr>
          <w:rFonts w:ascii="Tahoma" w:hAnsi="Tahoma" w:cs="Tahoma"/>
          <w:sz w:val="20"/>
          <w:szCs w:val="20"/>
        </w:rPr>
        <w:t xml:space="preserve"> kalendárnych dní realizácie predmetu zmluvy a to najneskôr do 3 kalendárnych dní nasledujúcich od uplynutia tohto časového úseku realizácie predmetu zmluvy (diela). Stavebný dozor vykoná kontrolu a v prípade, že je predložený súpis vykonaných prác zodpovedá skutočne vykonanému rozsahu stavebných prác stavebný dozor ho podpíše a predloží ho objednávateľovi aj zhotoviteľovi.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Objednávateľ ak môže poskytne zhotoviteľovi na požiadanie k použitiu alebo spoločnému používaniu:</w:t>
      </w:r>
    </w:p>
    <w:p w:rsidR="0012121A" w:rsidRPr="00E95B6B" w:rsidRDefault="0012121A" w:rsidP="00EB04E6">
      <w:pPr>
        <w:ind w:left="426"/>
        <w:jc w:val="both"/>
        <w:rPr>
          <w:rFonts w:ascii="Tahoma" w:hAnsi="Tahoma" w:cs="Tahoma"/>
          <w:sz w:val="20"/>
          <w:szCs w:val="20"/>
        </w:rPr>
      </w:pPr>
      <w:r w:rsidRPr="00E95B6B">
        <w:rPr>
          <w:rFonts w:ascii="Tahoma" w:hAnsi="Tahoma" w:cs="Tahoma"/>
          <w:sz w:val="20"/>
          <w:szCs w:val="20"/>
        </w:rPr>
        <w:t>a)  vybudované príjazdové komunikácie</w:t>
      </w:r>
    </w:p>
    <w:p w:rsidR="0012121A" w:rsidRPr="00E95B6B" w:rsidRDefault="0012121A" w:rsidP="00EB04E6">
      <w:pPr>
        <w:ind w:left="426"/>
        <w:jc w:val="both"/>
        <w:rPr>
          <w:rFonts w:ascii="Tahoma" w:hAnsi="Tahoma" w:cs="Tahoma"/>
          <w:sz w:val="20"/>
          <w:szCs w:val="20"/>
        </w:rPr>
      </w:pPr>
      <w:r w:rsidRPr="00E95B6B">
        <w:rPr>
          <w:rFonts w:ascii="Tahoma" w:hAnsi="Tahoma" w:cs="Tahoma"/>
          <w:sz w:val="20"/>
          <w:szCs w:val="20"/>
        </w:rPr>
        <w:t>b) vybudované prípojky pre vodu, kanalizáciu a energiu, ku ktorým má vlastnícke,  dispozičné  alebo iné práva.</w:t>
      </w:r>
    </w:p>
    <w:p w:rsidR="0012121A" w:rsidRPr="00E95B6B" w:rsidRDefault="0012121A" w:rsidP="00EB04E6">
      <w:pPr>
        <w:ind w:left="426"/>
        <w:jc w:val="both"/>
        <w:rPr>
          <w:rFonts w:ascii="Tahoma" w:hAnsi="Tahoma" w:cs="Tahoma"/>
          <w:sz w:val="20"/>
          <w:szCs w:val="20"/>
        </w:rPr>
      </w:pPr>
      <w:r w:rsidRPr="00E95B6B">
        <w:rPr>
          <w:rFonts w:ascii="Tahoma" w:hAnsi="Tahoma" w:cs="Tahoma"/>
          <w:sz w:val="20"/>
          <w:szCs w:val="20"/>
        </w:rPr>
        <w:t xml:space="preserve">Zhotoviteľ je povinný uhradiť všetky náklady spojené s použitím v tomto bode uvedených komunikácii, alebo prípojok, alebo úhradami za média prípojkami dodávaných alebo odoberaných a to na základe faktúry vystavenej objednávateľom.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 xml:space="preserve">Materiály, stavebné diely a výrobky zabezpečované zhotoviteľom musia byť dokladované certifikátom zhody v zmysle platného zákona o stavebných výrobkoch. Materiály, stavebné diely a výrobky, ktoré tieto doklady nebudú mať, resp. nebudú zodpovedať zmluvne a požadovaným skúškam, musí zhotoviteľ na vlastné náklady odstrániť a nahradiť bezchybnými. Z toho titulu vzniknuté škody znáša zhotoviteľ. </w:t>
      </w:r>
      <w:r w:rsidRPr="00E95B6B">
        <w:rPr>
          <w:rFonts w:ascii="Tahoma" w:hAnsi="Tahoma" w:cs="Tahoma"/>
          <w:sz w:val="20"/>
          <w:szCs w:val="20"/>
        </w:rPr>
        <w:lastRenderedPageBreak/>
        <w:t xml:space="preserve">Objednávateľ môže stanoviť termín na odstránenie vád primeraných ich rozsahu, ktorého nedodržanie môže byť aj dôvodom na odstúpenie od zmluvy. Prípadné uplatňovanie pokút sa riadi zmluvou.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 xml:space="preserve">Zhotoviteľ musí bez meškania a písomne informovať objednávateľa o vzniku akejkoľvek udalosti, ktorá bráni alebo sťažuje realizáciu predmetu zmluvy (diela).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Zhotoviteľ je povinný zabezpečiť účasť svojich zamestnancov na preverovaní svojich dodávok a prác, ktoré vykonáva stavebný dozor objednávateľa a urobiť okamžité opatrenia na odstránenie vytknutých závad a odchyliek od dokumentácie predmetu zmluvy (diela).</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 xml:space="preserve">Žiadna časť predmetu zmluvy (diela) nesmie byť zakrytá bez predchádzajúceho súhlasu stavebného dozoru. Zhotoviteľ je povinný umožniť skontrolovanie akejkoľvek časti predmetu zmluvy (diela), ktorá má byť zakrytá. Zhotoviteľ aspoň 3 pracovné dni vopred vyzve stavebný dozor, že časť predmetu zmluvy (diela) bude zakrývať. </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Stavebný dozor je oprávnený dať pokyny, ktoré sú potrebné na vykonanie prác podľa zmluvy zhotoviteľovi v stavebnom denníku.</w:t>
      </w:r>
    </w:p>
    <w:p w:rsidR="0012121A" w:rsidRPr="00E95B6B" w:rsidRDefault="0012121A" w:rsidP="00EB04E6">
      <w:pPr>
        <w:numPr>
          <w:ilvl w:val="0"/>
          <w:numId w:val="19"/>
        </w:numPr>
        <w:ind w:left="426"/>
        <w:jc w:val="both"/>
        <w:rPr>
          <w:rFonts w:ascii="Tahoma" w:hAnsi="Tahoma" w:cs="Tahoma"/>
          <w:sz w:val="20"/>
          <w:szCs w:val="20"/>
        </w:rPr>
      </w:pPr>
      <w:r w:rsidRPr="00E95B6B">
        <w:rPr>
          <w:rFonts w:ascii="Tahoma" w:hAnsi="Tahoma" w:cs="Tahoma"/>
          <w:sz w:val="20"/>
          <w:szCs w:val="20"/>
        </w:rPr>
        <w:t>Skutočnosť, že objednávateľ skontroloval výkresy, výpočty, dodávky, vzorky a vykonané práce, nezbavuje zhotoviteľa zodpovednosti za prípadné vady a nedostatky a vykonávanie potrebných kontrol tak, aby bolo zaručené riadne splnenie predmetu zmluvy.</w:t>
      </w:r>
    </w:p>
    <w:p w:rsidR="0012121A" w:rsidRPr="00E95B6B" w:rsidRDefault="0012121A" w:rsidP="0081040B">
      <w:pPr>
        <w:ind w:left="-142"/>
        <w:jc w:val="both"/>
        <w:rPr>
          <w:rFonts w:ascii="Tahoma" w:hAnsi="Tahoma" w:cs="Tahoma"/>
          <w:sz w:val="20"/>
          <w:szCs w:val="20"/>
        </w:rPr>
      </w:pPr>
    </w:p>
    <w:p w:rsidR="0012121A" w:rsidRPr="00E95B6B" w:rsidRDefault="0012121A" w:rsidP="00A63D5A">
      <w:pPr>
        <w:ind w:left="-142" w:hanging="284"/>
        <w:jc w:val="both"/>
        <w:rPr>
          <w:rFonts w:ascii="Tahoma" w:hAnsi="Tahoma" w:cs="Tahoma"/>
          <w:b/>
          <w:i/>
          <w:sz w:val="20"/>
          <w:szCs w:val="20"/>
        </w:rPr>
      </w:pPr>
      <w:r w:rsidRPr="00E95B6B">
        <w:rPr>
          <w:rFonts w:ascii="Tahoma" w:hAnsi="Tahoma" w:cs="Tahoma"/>
          <w:b/>
          <w:i/>
          <w:sz w:val="20"/>
          <w:szCs w:val="20"/>
        </w:rPr>
        <w:t>c) Odovzdanie predmetu zmluvy (diela):</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 xml:space="preserve">Predmet zmluvy (dielo) sa považuje za skončené ak je urobené protokolárne odovzdanie a prevzatie. </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Prevzatím predmetu zmluvy (diela) prechádza vlastnícke právo a nebezpečenstvo škody na objednávateľa.</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Prevzatie predmetu zmluvy (diela) môže byť odmietnuté pre vady a to až do ich odstránenia.</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Zhotoviteľ je povinný najneskôr 5 kalendárnych dní vopred oznámiť objednávateľovi, kedy bude predmet zmluvy (dielo) pripravené na odovzdanie.</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Zhotoviteľ je povinný pred preberacím konaní odovzdať objednávateľovi okrem toho aj :</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2 x projektovú dokumentáciu skutočného vyhotovenia predmetu zmluvy (diela)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kompletnú fotodokumentáciu o priebehu realizácie predmetu zmluvy (diela)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zoznam odchyliek s ich stručným odôvodnením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zápisnice a osvedčenia o vykonaných skúškach použitých materiálov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zápisnice o prevedení prác a konštrukcií v priebehu zakrývania prác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doklady o vykonaných komplexných skúškach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 xml:space="preserve">správu o východiskovej odbornej prehliadke, odbornej skúške elektrických zariadení  </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záznam o zaučení obsluhy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stavebný denník a</w:t>
      </w:r>
    </w:p>
    <w:p w:rsidR="0012121A" w:rsidRPr="00E95B6B" w:rsidRDefault="0012121A" w:rsidP="00A63D5A">
      <w:pPr>
        <w:numPr>
          <w:ilvl w:val="0"/>
          <w:numId w:val="12"/>
        </w:numPr>
        <w:ind w:left="142" w:firstLine="0"/>
        <w:jc w:val="both"/>
        <w:rPr>
          <w:rFonts w:ascii="Tahoma" w:hAnsi="Tahoma" w:cs="Tahoma"/>
          <w:sz w:val="20"/>
          <w:szCs w:val="20"/>
        </w:rPr>
      </w:pPr>
      <w:r w:rsidRPr="00E95B6B">
        <w:rPr>
          <w:rFonts w:ascii="Tahoma" w:hAnsi="Tahoma" w:cs="Tahoma"/>
          <w:sz w:val="20"/>
          <w:szCs w:val="20"/>
        </w:rPr>
        <w:t>doklad o naložení s odpadmi.</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Absencia niektorého z dokladov uvedených v bode 5. tejto časti je dôvodom pre nezačatie preberacieho konania.</w:t>
      </w:r>
    </w:p>
    <w:p w:rsidR="0012121A" w:rsidRPr="00E95B6B" w:rsidRDefault="0012121A" w:rsidP="00A63D5A">
      <w:pPr>
        <w:numPr>
          <w:ilvl w:val="0"/>
          <w:numId w:val="20"/>
        </w:numPr>
        <w:ind w:left="142"/>
        <w:jc w:val="both"/>
        <w:rPr>
          <w:rFonts w:ascii="Tahoma" w:hAnsi="Tahoma" w:cs="Tahoma"/>
          <w:sz w:val="20"/>
          <w:szCs w:val="20"/>
        </w:rPr>
      </w:pPr>
      <w:r w:rsidRPr="00E95B6B">
        <w:rPr>
          <w:rFonts w:ascii="Tahoma" w:hAnsi="Tahoma" w:cs="Tahoma"/>
          <w:sz w:val="20"/>
          <w:szCs w:val="20"/>
        </w:rPr>
        <w:t>Ak objednávateľ odmietne predmet zmluvy (dielo) prevziať, je povinný uviesť dôvody. Po odstránení nedostatkov opakuje sa konanie v nevyhnutnom rozsahu a spíše sa dodatok k pôvodnej zápisnici.</w:t>
      </w:r>
    </w:p>
    <w:p w:rsidR="0012121A" w:rsidRPr="00E95B6B" w:rsidRDefault="0012121A" w:rsidP="0081040B">
      <w:pPr>
        <w:ind w:left="-142"/>
        <w:jc w:val="both"/>
        <w:rPr>
          <w:rFonts w:ascii="Tahoma" w:hAnsi="Tahoma" w:cs="Tahoma"/>
          <w:sz w:val="20"/>
          <w:szCs w:val="20"/>
        </w:rPr>
      </w:pPr>
    </w:p>
    <w:p w:rsidR="0012121A" w:rsidRPr="00E95B6B" w:rsidRDefault="0012121A" w:rsidP="00A63D5A">
      <w:pPr>
        <w:ind w:left="-142" w:hanging="284"/>
        <w:jc w:val="both"/>
        <w:rPr>
          <w:rFonts w:ascii="Tahoma" w:hAnsi="Tahoma" w:cs="Tahoma"/>
          <w:b/>
          <w:i/>
          <w:sz w:val="20"/>
          <w:szCs w:val="20"/>
        </w:rPr>
      </w:pPr>
      <w:r w:rsidRPr="00E95B6B">
        <w:rPr>
          <w:rFonts w:ascii="Tahoma" w:hAnsi="Tahoma" w:cs="Tahoma"/>
          <w:b/>
          <w:i/>
          <w:sz w:val="20"/>
          <w:szCs w:val="20"/>
        </w:rPr>
        <w:t>d) Osobitné technické podmienky:</w:t>
      </w:r>
    </w:p>
    <w:p w:rsidR="0012121A" w:rsidRPr="00E95B6B" w:rsidRDefault="0012121A" w:rsidP="00A63D5A">
      <w:pPr>
        <w:numPr>
          <w:ilvl w:val="0"/>
          <w:numId w:val="21"/>
        </w:numPr>
        <w:ind w:left="142"/>
        <w:jc w:val="both"/>
        <w:rPr>
          <w:rFonts w:ascii="Tahoma" w:hAnsi="Tahoma" w:cs="Tahoma"/>
          <w:sz w:val="20"/>
          <w:szCs w:val="20"/>
        </w:rPr>
      </w:pPr>
      <w:r w:rsidRPr="00E95B6B">
        <w:rPr>
          <w:rFonts w:ascii="Tahoma" w:hAnsi="Tahoma" w:cs="Tahoma"/>
          <w:sz w:val="20"/>
          <w:szCs w:val="20"/>
        </w:rPr>
        <w:t>Zhotoviteľ je povinný zabudovať materiál a výrobky I. triedy kvality s predpísanou dobou záruky, skúškami a atestmi. Prípadné zmeny musia byť vopred odsúhlasené objednávateľom písomnou formou.</w:t>
      </w:r>
    </w:p>
    <w:p w:rsidR="0012121A" w:rsidRPr="00E95B6B" w:rsidRDefault="0012121A" w:rsidP="00A63D5A">
      <w:pPr>
        <w:numPr>
          <w:ilvl w:val="0"/>
          <w:numId w:val="21"/>
        </w:numPr>
        <w:ind w:left="142"/>
        <w:jc w:val="both"/>
        <w:rPr>
          <w:rFonts w:ascii="Tahoma" w:hAnsi="Tahoma" w:cs="Tahoma"/>
          <w:sz w:val="20"/>
          <w:szCs w:val="20"/>
        </w:rPr>
      </w:pPr>
      <w:r w:rsidRPr="00E95B6B">
        <w:rPr>
          <w:rFonts w:ascii="Tahoma" w:hAnsi="Tahoma" w:cs="Tahoma"/>
          <w:sz w:val="20"/>
          <w:szCs w:val="20"/>
        </w:rPr>
        <w:t>Nie je prístupné používanie technológií, ktoré sú v rozpore s platnými technickými, bezpečnostnými alebo hygienickými predpismi a normami všeobecnými i rezortnými.</w:t>
      </w:r>
    </w:p>
    <w:p w:rsidR="0012121A" w:rsidRPr="00E95B6B" w:rsidRDefault="0012121A" w:rsidP="00A63D5A">
      <w:pPr>
        <w:numPr>
          <w:ilvl w:val="0"/>
          <w:numId w:val="21"/>
        </w:numPr>
        <w:ind w:left="142"/>
        <w:jc w:val="both"/>
        <w:rPr>
          <w:rFonts w:ascii="Tahoma" w:hAnsi="Tahoma" w:cs="Tahoma"/>
          <w:sz w:val="20"/>
          <w:szCs w:val="20"/>
        </w:rPr>
      </w:pPr>
      <w:r w:rsidRPr="00E95B6B">
        <w:rPr>
          <w:rFonts w:ascii="Tahoma" w:hAnsi="Tahoma" w:cs="Tahoma"/>
          <w:sz w:val="20"/>
          <w:szCs w:val="20"/>
        </w:rPr>
        <w:t>Je zakázané používať drobnú i veľkú mechanizáciu pre montážne a stavebné práce, ktorá bola rôzne, väčšinou neodborne upravovaná, nie sú pre ňu vypracované technické a technologické predpisy a jej prevádzkovaním by mohli byť porušené predpisy bezpečnostné, hygienické a o ochrane zdravia, resp. by mohlo dôjsť k zhoršeniu životného prostredia.</w:t>
      </w:r>
    </w:p>
    <w:p w:rsidR="0012121A" w:rsidRPr="00E95B6B" w:rsidRDefault="0012121A" w:rsidP="00A63D5A">
      <w:pPr>
        <w:numPr>
          <w:ilvl w:val="0"/>
          <w:numId w:val="21"/>
        </w:numPr>
        <w:ind w:left="142"/>
        <w:jc w:val="both"/>
        <w:rPr>
          <w:rFonts w:ascii="Tahoma" w:hAnsi="Tahoma" w:cs="Tahoma"/>
          <w:sz w:val="20"/>
          <w:szCs w:val="20"/>
        </w:rPr>
      </w:pPr>
      <w:r w:rsidRPr="00E95B6B">
        <w:rPr>
          <w:rFonts w:ascii="Tahoma" w:hAnsi="Tahoma" w:cs="Tahoma"/>
          <w:sz w:val="20"/>
          <w:szCs w:val="20"/>
        </w:rPr>
        <w:t>Zhotoviteľ musí podzemné vedenia a zariadenia uložiť v súlade s platnými normami a predpismi, v opačnom prípade takéto zariadenia nebudú objednávateľom prevzaté a bude nariadené opätovné uloženie podľa predpisov na náklad zhotoviteľa.</w:t>
      </w:r>
    </w:p>
    <w:p w:rsidR="0012121A" w:rsidRPr="00E95B6B" w:rsidRDefault="0012121A" w:rsidP="0081040B">
      <w:pPr>
        <w:ind w:left="-142"/>
        <w:jc w:val="both"/>
        <w:rPr>
          <w:rFonts w:ascii="Tahoma" w:hAnsi="Tahoma" w:cs="Tahoma"/>
          <w:sz w:val="20"/>
          <w:szCs w:val="20"/>
        </w:rPr>
      </w:pPr>
    </w:p>
    <w:p w:rsidR="0012121A" w:rsidRPr="00E95B6B" w:rsidRDefault="0012121A" w:rsidP="00A63D5A">
      <w:pPr>
        <w:ind w:left="-142" w:hanging="284"/>
        <w:jc w:val="both"/>
        <w:rPr>
          <w:rFonts w:ascii="Tahoma" w:hAnsi="Tahoma" w:cs="Tahoma"/>
          <w:b/>
          <w:i/>
          <w:sz w:val="20"/>
          <w:szCs w:val="20"/>
        </w:rPr>
      </w:pPr>
      <w:r w:rsidRPr="00E95B6B">
        <w:rPr>
          <w:rFonts w:ascii="Tahoma" w:hAnsi="Tahoma" w:cs="Tahoma"/>
          <w:b/>
          <w:i/>
          <w:sz w:val="20"/>
          <w:szCs w:val="20"/>
        </w:rPr>
        <w:t>e) Zodpovednosť za spôsobené škody:</w:t>
      </w:r>
    </w:p>
    <w:p w:rsidR="0012121A" w:rsidRPr="00E95B6B" w:rsidRDefault="0012121A" w:rsidP="00A63D5A">
      <w:pPr>
        <w:numPr>
          <w:ilvl w:val="0"/>
          <w:numId w:val="23"/>
        </w:numPr>
        <w:ind w:left="142"/>
        <w:jc w:val="both"/>
        <w:rPr>
          <w:rFonts w:ascii="Tahoma" w:hAnsi="Tahoma" w:cs="Tahoma"/>
          <w:sz w:val="20"/>
          <w:szCs w:val="20"/>
        </w:rPr>
      </w:pPr>
      <w:r w:rsidRPr="00E95B6B">
        <w:rPr>
          <w:rFonts w:ascii="Tahoma" w:hAnsi="Tahoma" w:cs="Tahoma"/>
          <w:sz w:val="20"/>
          <w:szCs w:val="20"/>
        </w:rPr>
        <w:t>Pokiaľ vzniknú škody na stavenisku alebo na vykonaných prácach alebo jej častiach počas obdobia, v ktorom je zhotoviteľ povinný o ne sa starať, musí zhotoviteľ na vlastné náklady odstrániť tieto škody.</w:t>
      </w:r>
    </w:p>
    <w:p w:rsidR="0012121A" w:rsidRPr="00E95B6B" w:rsidRDefault="0012121A" w:rsidP="00A63D5A">
      <w:pPr>
        <w:numPr>
          <w:ilvl w:val="0"/>
          <w:numId w:val="23"/>
        </w:numPr>
        <w:ind w:left="142"/>
        <w:jc w:val="both"/>
        <w:rPr>
          <w:rFonts w:ascii="Tahoma" w:hAnsi="Tahoma" w:cs="Tahoma"/>
          <w:sz w:val="20"/>
          <w:szCs w:val="20"/>
        </w:rPr>
      </w:pPr>
      <w:r w:rsidRPr="00E95B6B">
        <w:rPr>
          <w:rFonts w:ascii="Tahoma" w:hAnsi="Tahoma" w:cs="Tahoma"/>
          <w:sz w:val="20"/>
          <w:szCs w:val="20"/>
        </w:rPr>
        <w:t>Ak vznikne škoda neoprávneným vstupom na  pozemky tretích osôb alebo ich poškodením, poprípade svojvoľným uzatvorením ciest, porušením inžinierskych sietí zodpovedá za škodu zhotoviteľ.</w:t>
      </w:r>
    </w:p>
    <w:p w:rsidR="0012121A" w:rsidRPr="00E95B6B" w:rsidRDefault="0012121A" w:rsidP="0081040B">
      <w:pPr>
        <w:ind w:left="-142"/>
        <w:jc w:val="both"/>
        <w:rPr>
          <w:rFonts w:ascii="Tahoma" w:hAnsi="Tahoma" w:cs="Tahoma"/>
          <w:sz w:val="20"/>
          <w:szCs w:val="20"/>
        </w:rPr>
      </w:pPr>
    </w:p>
    <w:p w:rsidR="00506D8A" w:rsidRDefault="00506D8A" w:rsidP="0081040B">
      <w:pPr>
        <w:ind w:left="-142"/>
        <w:jc w:val="center"/>
        <w:rPr>
          <w:rFonts w:ascii="Tahoma" w:hAnsi="Tahoma" w:cs="Tahoma"/>
          <w:b/>
          <w:sz w:val="20"/>
          <w:szCs w:val="20"/>
        </w:rPr>
      </w:pPr>
    </w:p>
    <w:p w:rsidR="00506D8A" w:rsidRDefault="00506D8A" w:rsidP="0081040B">
      <w:pPr>
        <w:ind w:left="-142"/>
        <w:jc w:val="center"/>
        <w:rPr>
          <w:rFonts w:ascii="Tahoma" w:hAnsi="Tahoma" w:cs="Tahoma"/>
          <w:b/>
          <w:sz w:val="20"/>
          <w:szCs w:val="20"/>
        </w:rPr>
      </w:pPr>
    </w:p>
    <w:p w:rsidR="00506D8A" w:rsidRDefault="00506D8A" w:rsidP="0081040B">
      <w:pPr>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lastRenderedPageBreak/>
        <w:t>X.</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Zodpovednosť za vady a záruky</w:t>
      </w:r>
    </w:p>
    <w:p w:rsidR="0012121A" w:rsidRPr="00E95B6B" w:rsidRDefault="0012121A" w:rsidP="0081040B">
      <w:pPr>
        <w:numPr>
          <w:ilvl w:val="0"/>
          <w:numId w:val="24"/>
        </w:numPr>
        <w:tabs>
          <w:tab w:val="left" w:pos="-5670"/>
        </w:tabs>
        <w:ind w:left="-142" w:hanging="284"/>
        <w:jc w:val="both"/>
        <w:rPr>
          <w:rFonts w:ascii="Tahoma" w:hAnsi="Tahoma" w:cs="Tahoma"/>
          <w:sz w:val="20"/>
          <w:szCs w:val="20"/>
        </w:rPr>
      </w:pPr>
      <w:r w:rsidRPr="00E95B6B">
        <w:rPr>
          <w:rFonts w:ascii="Tahoma" w:hAnsi="Tahoma" w:cs="Tahoma"/>
          <w:sz w:val="20"/>
          <w:szCs w:val="20"/>
        </w:rPr>
        <w:t xml:space="preserve">Zhotoviteľ ručí za to, že predmet zmluvy má v dobe prevzatia zmluvne dohodnuté vlastnosti, že spĺňa projektované technické a ekonomické parametre, že zodpovedá technickým normám a predpisom SR a EU, a že nemá vady, ktoré by rušili alebo znižovali hodnotu alebo schopnosť jeho používania k zvyčajným alebo v zmluve predpokladaným účelom. Zhotoviteľ zaručuje, že tieto vlastnosti bude mať dielo 60mesiacov  (záručná doba) od protokolárneho odovzdania a prevzatia. Zhotoviteľ neručí za vady, ktoré neboli predmetom plnenia tejto zmluvy (dodané materiály a práce predchádzajúcim zhotoviteľom diela). Zhotoviteľ zodpovedá za vady, ktoré boli predmetom plnenia a nadväzovali na rozpracované časti (časť materiálu a prác bola dodaná predchádzajúcim zhotoviteľom) a zhotoviteľ vyplývajúci z tejto zmluvy nepreukázal objednávateľovi pred pokračovaním na takto rozpracovaných častiach ich nevhodnosť na dokončenie. </w:t>
      </w:r>
    </w:p>
    <w:p w:rsidR="0012121A" w:rsidRPr="00E95B6B" w:rsidRDefault="0012121A" w:rsidP="0081040B">
      <w:pPr>
        <w:numPr>
          <w:ilvl w:val="0"/>
          <w:numId w:val="24"/>
        </w:numPr>
        <w:tabs>
          <w:tab w:val="left" w:pos="-5670"/>
        </w:tabs>
        <w:ind w:left="-142" w:hanging="284"/>
        <w:jc w:val="both"/>
        <w:rPr>
          <w:rFonts w:ascii="Tahoma" w:hAnsi="Tahoma" w:cs="Tahoma"/>
          <w:sz w:val="20"/>
          <w:szCs w:val="20"/>
        </w:rPr>
      </w:pPr>
      <w:r w:rsidRPr="00E95B6B">
        <w:rPr>
          <w:rFonts w:ascii="Tahoma" w:hAnsi="Tahoma" w:cs="Tahoma"/>
          <w:sz w:val="20"/>
          <w:szCs w:val="20"/>
        </w:rPr>
        <w:t>Ak objednávateľ prevezme dodávku so skrytými vadami má právo na dodatočné bezplatné odstránenie vady.</w:t>
      </w:r>
    </w:p>
    <w:p w:rsidR="0012121A" w:rsidRPr="00E95B6B" w:rsidRDefault="0012121A" w:rsidP="0081040B">
      <w:pPr>
        <w:numPr>
          <w:ilvl w:val="0"/>
          <w:numId w:val="24"/>
        </w:numPr>
        <w:tabs>
          <w:tab w:val="left" w:pos="-5670"/>
        </w:tabs>
        <w:ind w:left="-142" w:hanging="284"/>
        <w:jc w:val="both"/>
        <w:rPr>
          <w:rFonts w:ascii="Tahoma" w:hAnsi="Tahoma" w:cs="Tahoma"/>
          <w:sz w:val="20"/>
          <w:szCs w:val="20"/>
        </w:rPr>
      </w:pPr>
      <w:r w:rsidRPr="00E95B6B">
        <w:rPr>
          <w:rFonts w:ascii="Tahoma" w:hAnsi="Tahoma" w:cs="Tahoma"/>
          <w:sz w:val="20"/>
          <w:szCs w:val="20"/>
        </w:rPr>
        <w:t>Záruka sa nevzťahuje na prípady násilného poškodenia diela, vady vzniknuté v dôsledku neodborného zásahu alebo neodborného užívania zo strany objednávateľa, zanedbania potrebnej údržby, resp. poškodenia živelnou pohromou.</w:t>
      </w:r>
    </w:p>
    <w:p w:rsidR="0012121A" w:rsidRPr="00E95B6B" w:rsidRDefault="0012121A" w:rsidP="0081040B">
      <w:pPr>
        <w:numPr>
          <w:ilvl w:val="0"/>
          <w:numId w:val="24"/>
        </w:numPr>
        <w:tabs>
          <w:tab w:val="left" w:pos="-5670"/>
        </w:tabs>
        <w:ind w:left="-142" w:hanging="284"/>
        <w:jc w:val="both"/>
        <w:rPr>
          <w:rFonts w:ascii="Tahoma" w:hAnsi="Tahoma" w:cs="Tahoma"/>
          <w:sz w:val="20"/>
          <w:szCs w:val="20"/>
        </w:rPr>
      </w:pPr>
      <w:r w:rsidRPr="00E95B6B">
        <w:rPr>
          <w:rFonts w:ascii="Tahoma" w:hAnsi="Tahoma" w:cs="Tahoma"/>
          <w:sz w:val="20"/>
          <w:szCs w:val="20"/>
        </w:rPr>
        <w:t>Zhotoviteľ nezodpovedá za poškodenia a škody na predmetu zmluvy (diele) v rámci záručnej doby ak vznikli v dôsledku neodborného zasahovania do predmetu zmluvy (diela) alebo ich používania v rozpore s odovzdanými návodmi na obsluhu a údržbu jednotlivých častí predmetu zmluvy (diela), alebo vznikli v dôsledku neodborného odstraňovania skrytých vád bez predchádzajúceho oznámenia zhotoviteľovi.</w:t>
      </w:r>
    </w:p>
    <w:p w:rsidR="0012121A" w:rsidRPr="00E95B6B" w:rsidRDefault="0012121A" w:rsidP="0081040B">
      <w:pPr>
        <w:numPr>
          <w:ilvl w:val="0"/>
          <w:numId w:val="24"/>
        </w:numPr>
        <w:tabs>
          <w:tab w:val="left" w:pos="-5670"/>
        </w:tabs>
        <w:ind w:left="-142" w:hanging="284"/>
        <w:jc w:val="both"/>
        <w:rPr>
          <w:rFonts w:ascii="Tahoma" w:hAnsi="Tahoma" w:cs="Tahoma"/>
          <w:sz w:val="20"/>
          <w:szCs w:val="20"/>
        </w:rPr>
      </w:pPr>
      <w:r w:rsidRPr="00E95B6B">
        <w:rPr>
          <w:rFonts w:ascii="Tahoma" w:hAnsi="Tahoma" w:cs="Tahoma"/>
          <w:sz w:val="20"/>
          <w:szCs w:val="20"/>
        </w:rPr>
        <w:t>Na žiadosť objednávateľa je zhotoviteľ povinný bez zbytočného odkladu vady svojej dodávky odstrániť, i keď neuznáva, že za vady zodpovedá. v sporných prípadoch nesie náklady až do rozhodnutia o reklamácii zhotoviteľ.</w:t>
      </w:r>
    </w:p>
    <w:p w:rsidR="0012121A" w:rsidRPr="00E95B6B" w:rsidRDefault="0012121A" w:rsidP="0081040B">
      <w:pPr>
        <w:numPr>
          <w:ilvl w:val="0"/>
          <w:numId w:val="24"/>
        </w:numPr>
        <w:tabs>
          <w:tab w:val="left" w:pos="-5670"/>
        </w:tabs>
        <w:ind w:left="-142" w:hanging="284"/>
        <w:jc w:val="both"/>
        <w:rPr>
          <w:rFonts w:ascii="Tahoma" w:hAnsi="Tahoma" w:cs="Tahoma"/>
          <w:sz w:val="20"/>
          <w:szCs w:val="20"/>
        </w:rPr>
      </w:pPr>
      <w:r w:rsidRPr="00E95B6B">
        <w:rPr>
          <w:rFonts w:ascii="Tahoma" w:hAnsi="Tahoma" w:cs="Tahoma"/>
          <w:sz w:val="20"/>
          <w:szCs w:val="20"/>
        </w:rPr>
        <w:t>Ak je vada, ktorá podstatne ovplyvňuje použiteľnosť dodávky zavinená zhotoviteľom, je zhotoviteľ povinný uhradiť objednávateľovi škodu v zmysle § 373 a nasledujúcich Obchodného zákonníka.</w:t>
      </w:r>
    </w:p>
    <w:p w:rsidR="0012121A" w:rsidRPr="00E95B6B" w:rsidRDefault="0012121A" w:rsidP="0081040B">
      <w:pPr>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X</w:t>
      </w:r>
      <w:r w:rsidR="00243CB4">
        <w:rPr>
          <w:rFonts w:ascii="Tahoma" w:hAnsi="Tahoma" w:cs="Tahoma"/>
          <w:b/>
          <w:sz w:val="20"/>
          <w:szCs w:val="20"/>
        </w:rPr>
        <w:t>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Majetkové sankcie</w:t>
      </w:r>
    </w:p>
    <w:p w:rsidR="0012121A" w:rsidRPr="00E95B6B" w:rsidRDefault="0012121A" w:rsidP="0081040B">
      <w:pPr>
        <w:numPr>
          <w:ilvl w:val="0"/>
          <w:numId w:val="25"/>
        </w:numPr>
        <w:tabs>
          <w:tab w:val="left" w:pos="-5529"/>
        </w:tabs>
        <w:ind w:left="-142" w:hanging="284"/>
        <w:jc w:val="both"/>
        <w:rPr>
          <w:rFonts w:ascii="Tahoma" w:hAnsi="Tahoma" w:cs="Tahoma"/>
          <w:sz w:val="20"/>
          <w:szCs w:val="20"/>
        </w:rPr>
      </w:pPr>
      <w:r w:rsidRPr="00E95B6B">
        <w:rPr>
          <w:rFonts w:ascii="Tahoma" w:hAnsi="Tahoma" w:cs="Tahoma"/>
          <w:sz w:val="20"/>
          <w:szCs w:val="20"/>
        </w:rPr>
        <w:t>Pri nedodržaní termínu zo strany zhotoviteľa je tento povinný zaplatiť objednávateľovi zmluvnú pokutu vo výšky 0.1% z ceny diela za každý kalendárny deň omeškania. Zmluvnú pokutu je objednávateľ oprávnený jednostranne započítať s cenou diela.</w:t>
      </w:r>
    </w:p>
    <w:p w:rsidR="0012121A" w:rsidRPr="00E95B6B" w:rsidRDefault="0012121A" w:rsidP="0081040B">
      <w:pPr>
        <w:numPr>
          <w:ilvl w:val="0"/>
          <w:numId w:val="25"/>
        </w:numPr>
        <w:tabs>
          <w:tab w:val="left" w:pos="-5529"/>
        </w:tabs>
        <w:ind w:left="-142" w:hanging="284"/>
        <w:jc w:val="both"/>
        <w:rPr>
          <w:rFonts w:ascii="Tahoma" w:hAnsi="Tahoma" w:cs="Tahoma"/>
          <w:sz w:val="20"/>
          <w:szCs w:val="20"/>
        </w:rPr>
      </w:pPr>
      <w:r w:rsidRPr="00E95B6B">
        <w:rPr>
          <w:rFonts w:ascii="Tahoma" w:hAnsi="Tahoma" w:cs="Tahoma"/>
          <w:sz w:val="20"/>
          <w:szCs w:val="20"/>
        </w:rPr>
        <w:t>Zmluvná pokuta za vadné plnenie je vo výške 0,1% z ceny dodávky za každú oprávnenú reklamáciu. Túto pokutu však zhotoviteľ nezaplatí, ak reklamovanú vadu uzná a bezplatne ju odstráni do 15 kalendárnych dní od uplatnenia reklamácie. Nesplnenie náhradného termínu je dôvodom pre uplatnenie zmluvnej pokuty.</w:t>
      </w:r>
    </w:p>
    <w:p w:rsidR="0012121A" w:rsidRPr="00E95B6B" w:rsidRDefault="0012121A" w:rsidP="0081040B">
      <w:pPr>
        <w:numPr>
          <w:ilvl w:val="0"/>
          <w:numId w:val="25"/>
        </w:numPr>
        <w:tabs>
          <w:tab w:val="left" w:pos="-5529"/>
        </w:tabs>
        <w:ind w:left="-142" w:hanging="284"/>
        <w:jc w:val="both"/>
        <w:rPr>
          <w:rFonts w:ascii="Tahoma" w:hAnsi="Tahoma" w:cs="Tahoma"/>
          <w:sz w:val="20"/>
          <w:szCs w:val="20"/>
        </w:rPr>
      </w:pPr>
      <w:r w:rsidRPr="00E95B6B">
        <w:rPr>
          <w:rFonts w:ascii="Tahoma" w:hAnsi="Tahoma" w:cs="Tahoma"/>
          <w:sz w:val="20"/>
          <w:szCs w:val="20"/>
        </w:rPr>
        <w:t>Zmluvná pokuta za omeškanie s odstránením vád je 200 € za každý kalendárny deň omeškania až do dňa, kedy budú vady odstránené.</w:t>
      </w:r>
    </w:p>
    <w:p w:rsidR="0012121A" w:rsidRPr="00E95B6B" w:rsidRDefault="0012121A" w:rsidP="0081040B">
      <w:pPr>
        <w:numPr>
          <w:ilvl w:val="0"/>
          <w:numId w:val="25"/>
        </w:numPr>
        <w:tabs>
          <w:tab w:val="left" w:pos="-5529"/>
        </w:tabs>
        <w:ind w:left="-142" w:hanging="284"/>
        <w:jc w:val="both"/>
        <w:rPr>
          <w:rFonts w:ascii="Tahoma" w:hAnsi="Tahoma" w:cs="Tahoma"/>
          <w:sz w:val="20"/>
          <w:szCs w:val="20"/>
        </w:rPr>
      </w:pPr>
      <w:r w:rsidRPr="00E95B6B">
        <w:rPr>
          <w:rFonts w:ascii="Tahoma" w:hAnsi="Tahoma" w:cs="Tahoma"/>
          <w:sz w:val="20"/>
          <w:szCs w:val="20"/>
        </w:rPr>
        <w:t>Zmluvná pokuta za neuvoľnenie a nevypratanie staveniska v lehote uvedenej v zmluve (zápis z preberacieho konania) je 33,19 € za každý kalendárny deň omeškania.</w:t>
      </w:r>
    </w:p>
    <w:p w:rsidR="0012121A" w:rsidRPr="00E95B6B" w:rsidRDefault="0012121A" w:rsidP="0081040B">
      <w:pPr>
        <w:numPr>
          <w:ilvl w:val="0"/>
          <w:numId w:val="25"/>
        </w:numPr>
        <w:tabs>
          <w:tab w:val="left" w:pos="-5529"/>
        </w:tabs>
        <w:ind w:left="-142" w:hanging="284"/>
        <w:jc w:val="both"/>
        <w:rPr>
          <w:rFonts w:ascii="Tahoma" w:hAnsi="Tahoma" w:cs="Tahoma"/>
          <w:sz w:val="20"/>
          <w:szCs w:val="20"/>
        </w:rPr>
      </w:pPr>
      <w:r w:rsidRPr="00E95B6B">
        <w:rPr>
          <w:rFonts w:ascii="Tahoma" w:hAnsi="Tahoma" w:cs="Tahoma"/>
          <w:sz w:val="20"/>
          <w:szCs w:val="20"/>
        </w:rPr>
        <w:t>Úrok z omeškania za omeškanie objednávateľa s platením diela v stanovenej lehote je vo výške  0,1% z fakturovanej ceny za každý kalendárny deň omeškania.</w:t>
      </w:r>
    </w:p>
    <w:p w:rsidR="0012121A" w:rsidRPr="00E95B6B" w:rsidRDefault="0012121A" w:rsidP="0081040B">
      <w:pPr>
        <w:numPr>
          <w:ilvl w:val="0"/>
          <w:numId w:val="25"/>
        </w:numPr>
        <w:tabs>
          <w:tab w:val="left" w:pos="-5529"/>
        </w:tabs>
        <w:ind w:left="-142" w:hanging="284"/>
        <w:jc w:val="both"/>
        <w:rPr>
          <w:rFonts w:ascii="Tahoma" w:hAnsi="Tahoma" w:cs="Tahoma"/>
          <w:sz w:val="20"/>
          <w:szCs w:val="20"/>
        </w:rPr>
      </w:pPr>
      <w:r w:rsidRPr="00E95B6B">
        <w:rPr>
          <w:rFonts w:ascii="Tahoma" w:hAnsi="Tahoma" w:cs="Tahoma"/>
          <w:sz w:val="20"/>
          <w:szCs w:val="20"/>
        </w:rPr>
        <w:t xml:space="preserve">Stanovená pokuta za nesplnenie zmluvného termínu zhotoviteľom sa stane splatnou uplynutím tohto termínu. Zaplatenie pokuty nevylučuje povinnosť zhotoviteľa uhradiť škodu objednávateľovi, ktorá vznikla nesplnením termínu.  </w:t>
      </w:r>
    </w:p>
    <w:p w:rsidR="0012121A" w:rsidRPr="00E95B6B" w:rsidRDefault="0012121A" w:rsidP="0081040B">
      <w:pPr>
        <w:ind w:left="-142"/>
        <w:jc w:val="both"/>
        <w:rPr>
          <w:rFonts w:ascii="Tahoma" w:hAnsi="Tahoma" w:cs="Tahoma"/>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XI</w:t>
      </w:r>
      <w:r w:rsidR="00243CB4">
        <w:rPr>
          <w:rFonts w:ascii="Tahoma" w:hAnsi="Tahoma" w:cs="Tahoma"/>
          <w:b/>
          <w:sz w:val="20"/>
          <w:szCs w:val="20"/>
        </w:rPr>
        <w:t>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Riešenie sporov</w:t>
      </w:r>
    </w:p>
    <w:p w:rsidR="0012121A" w:rsidRPr="00E95B6B" w:rsidRDefault="0012121A" w:rsidP="0081040B">
      <w:pPr>
        <w:numPr>
          <w:ilvl w:val="0"/>
          <w:numId w:val="26"/>
        </w:numPr>
        <w:ind w:left="-142" w:hanging="284"/>
        <w:jc w:val="both"/>
        <w:rPr>
          <w:rFonts w:ascii="Tahoma" w:hAnsi="Tahoma" w:cs="Tahoma"/>
          <w:sz w:val="20"/>
          <w:szCs w:val="20"/>
        </w:rPr>
      </w:pPr>
      <w:r w:rsidRPr="00E95B6B">
        <w:rPr>
          <w:rFonts w:ascii="Tahoma" w:hAnsi="Tahoma" w:cs="Tahoma"/>
          <w:sz w:val="20"/>
          <w:szCs w:val="20"/>
        </w:rPr>
        <w:t>Spory zmluvných strán neoprávňujú zhotoviteľa zastaviť práce.</w:t>
      </w:r>
    </w:p>
    <w:p w:rsidR="0012121A" w:rsidRPr="00E95B6B" w:rsidRDefault="0012121A" w:rsidP="0081040B">
      <w:pPr>
        <w:numPr>
          <w:ilvl w:val="0"/>
          <w:numId w:val="26"/>
        </w:numPr>
        <w:ind w:left="-142" w:hanging="284"/>
        <w:jc w:val="both"/>
        <w:rPr>
          <w:rFonts w:ascii="Tahoma" w:hAnsi="Tahoma" w:cs="Tahoma"/>
          <w:sz w:val="20"/>
          <w:szCs w:val="20"/>
        </w:rPr>
      </w:pPr>
      <w:r w:rsidRPr="00E95B6B">
        <w:rPr>
          <w:rFonts w:ascii="Tahoma" w:hAnsi="Tahoma" w:cs="Tahoma"/>
          <w:sz w:val="20"/>
          <w:szCs w:val="20"/>
        </w:rPr>
        <w:t>Pri rôznosti názorov na vlastnosti hmôt a stavebných dielcov, pre ktoré platia obecne záväzné skúšobné postupy a o prípustnosti a spoľahlivosti prístrojov, ktoré sa použili pri skúškach, prípadne metód, môže si každá strana dať vykonať materiálno-technické preskúšanie štátnym alebo štátom uznávaným skúšobným miestom pre skúšky materiálov. Výsledky  týchto skúšok sú záväzné. Náklady na skúšky znáša strana, ktorá spor prehrala.</w:t>
      </w:r>
    </w:p>
    <w:p w:rsidR="0012121A" w:rsidRPr="00E95B6B" w:rsidRDefault="0012121A" w:rsidP="0081040B">
      <w:pPr>
        <w:numPr>
          <w:ilvl w:val="0"/>
          <w:numId w:val="26"/>
        </w:numPr>
        <w:ind w:left="-142" w:hanging="284"/>
        <w:jc w:val="both"/>
        <w:rPr>
          <w:rFonts w:ascii="Tahoma" w:hAnsi="Tahoma" w:cs="Tahoma"/>
          <w:sz w:val="20"/>
          <w:szCs w:val="20"/>
        </w:rPr>
      </w:pPr>
      <w:r w:rsidRPr="00E95B6B">
        <w:rPr>
          <w:rFonts w:ascii="Tahoma" w:hAnsi="Tahoma" w:cs="Tahoma"/>
          <w:sz w:val="20"/>
          <w:szCs w:val="20"/>
        </w:rPr>
        <w:t>V prípade sporných vecí, ktoré nebude možné riešiť dohodou zmluvných strán, požiada jedna zo zmluvných strán o rozhodnutie súdu.</w:t>
      </w:r>
    </w:p>
    <w:p w:rsidR="0012121A" w:rsidRPr="00E95B6B" w:rsidRDefault="0012121A" w:rsidP="0081040B">
      <w:pPr>
        <w:numPr>
          <w:ilvl w:val="0"/>
          <w:numId w:val="26"/>
        </w:numPr>
        <w:ind w:left="-142" w:hanging="284"/>
        <w:jc w:val="both"/>
        <w:rPr>
          <w:rFonts w:ascii="Tahoma" w:hAnsi="Tahoma" w:cs="Tahoma"/>
          <w:sz w:val="20"/>
          <w:szCs w:val="20"/>
        </w:rPr>
      </w:pPr>
      <w:r w:rsidRPr="00E95B6B">
        <w:rPr>
          <w:rFonts w:ascii="Tahoma" w:hAnsi="Tahoma" w:cs="Tahoma"/>
          <w:sz w:val="20"/>
          <w:szCs w:val="20"/>
        </w:rPr>
        <w:t>Zmluvný vzťah sa bude riadiť právnym poriadkom platným na území SR. Spory bude rozhodovať príslušný súd SR a to v jazyku slovenskom. Záväzný je slovenský výklad dokumentov a zmluvy.</w:t>
      </w:r>
    </w:p>
    <w:p w:rsidR="0012121A" w:rsidRPr="00E95B6B" w:rsidRDefault="0012121A" w:rsidP="0081040B">
      <w:pPr>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X</w:t>
      </w:r>
      <w:r w:rsidR="00243CB4">
        <w:rPr>
          <w:rFonts w:ascii="Tahoma" w:hAnsi="Tahoma" w:cs="Tahoma"/>
          <w:b/>
          <w:sz w:val="20"/>
          <w:szCs w:val="20"/>
        </w:rPr>
        <w:t>I</w:t>
      </w:r>
      <w:r w:rsidR="00506D8A">
        <w:rPr>
          <w:rFonts w:ascii="Tahoma" w:hAnsi="Tahoma" w:cs="Tahoma"/>
          <w:b/>
          <w:sz w:val="20"/>
          <w:szCs w:val="20"/>
        </w:rPr>
        <w:t>I</w:t>
      </w:r>
      <w:r w:rsidRPr="00E95B6B">
        <w:rPr>
          <w:rFonts w:ascii="Tahoma" w:hAnsi="Tahoma" w:cs="Tahoma"/>
          <w:b/>
          <w:sz w:val="20"/>
          <w:szCs w:val="20"/>
        </w:rPr>
        <w:t>I</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Ostatné práva a povinnosti</w:t>
      </w:r>
    </w:p>
    <w:p w:rsidR="0012121A" w:rsidRPr="00E95B6B" w:rsidRDefault="0012121A" w:rsidP="0081040B">
      <w:pPr>
        <w:numPr>
          <w:ilvl w:val="0"/>
          <w:numId w:val="27"/>
        </w:numPr>
        <w:tabs>
          <w:tab w:val="left" w:pos="-5529"/>
        </w:tabs>
        <w:ind w:left="-142" w:hanging="284"/>
        <w:jc w:val="both"/>
        <w:rPr>
          <w:rFonts w:ascii="Tahoma" w:hAnsi="Tahoma" w:cs="Tahoma"/>
          <w:sz w:val="20"/>
          <w:szCs w:val="20"/>
        </w:rPr>
      </w:pPr>
      <w:r w:rsidRPr="00E95B6B">
        <w:rPr>
          <w:rFonts w:ascii="Tahoma" w:hAnsi="Tahoma" w:cs="Tahoma"/>
          <w:sz w:val="20"/>
          <w:szCs w:val="20"/>
        </w:rPr>
        <w:t>Všetky dokumenty sa musia vypracovať v slovenskom jazyku. Všetky hodnoty, výmery, hmotnosti budú označované v slovenskom jazyku.</w:t>
      </w:r>
    </w:p>
    <w:p w:rsidR="0012121A" w:rsidRPr="00E95B6B" w:rsidRDefault="0012121A" w:rsidP="0081040B">
      <w:pPr>
        <w:numPr>
          <w:ilvl w:val="0"/>
          <w:numId w:val="27"/>
        </w:numPr>
        <w:tabs>
          <w:tab w:val="left" w:pos="-5529"/>
        </w:tabs>
        <w:ind w:left="-142" w:hanging="284"/>
        <w:jc w:val="both"/>
        <w:rPr>
          <w:rFonts w:ascii="Tahoma" w:hAnsi="Tahoma" w:cs="Tahoma"/>
          <w:sz w:val="20"/>
          <w:szCs w:val="20"/>
        </w:rPr>
      </w:pPr>
      <w:r w:rsidRPr="00E95B6B">
        <w:rPr>
          <w:rFonts w:ascii="Tahoma" w:hAnsi="Tahoma" w:cs="Tahoma"/>
          <w:sz w:val="20"/>
          <w:szCs w:val="20"/>
        </w:rPr>
        <w:t>Nebezpečenstvo škody na zhotovovanom diele znáša zhotoviteľ, až do prebratia predmetu zmluvy objednávateľom.</w:t>
      </w:r>
    </w:p>
    <w:p w:rsidR="0012121A" w:rsidRPr="00E95B6B" w:rsidRDefault="0012121A" w:rsidP="0081040B">
      <w:pPr>
        <w:numPr>
          <w:ilvl w:val="0"/>
          <w:numId w:val="27"/>
        </w:numPr>
        <w:tabs>
          <w:tab w:val="left" w:pos="-5529"/>
        </w:tabs>
        <w:ind w:left="-142" w:hanging="284"/>
        <w:jc w:val="both"/>
        <w:rPr>
          <w:rFonts w:ascii="Tahoma" w:hAnsi="Tahoma" w:cs="Tahoma"/>
          <w:sz w:val="20"/>
          <w:szCs w:val="20"/>
        </w:rPr>
      </w:pPr>
      <w:r w:rsidRPr="00E95B6B">
        <w:rPr>
          <w:rFonts w:ascii="Tahoma" w:hAnsi="Tahoma" w:cs="Tahoma"/>
          <w:sz w:val="20"/>
          <w:szCs w:val="20"/>
        </w:rPr>
        <w:lastRenderedPageBreak/>
        <w:t xml:space="preserve">Zhotoviteľ sa zaväzuje strpieť výkon kontroly/auditu/overovania súvisiaceho s dodávaním predmetu zmluvy (dielo), ktorá je predmetom tejto zmluvy, kedykoľvek počas platnosti a účinnosti Zmluvy o poskytnutí nenávratného finančného príspevku uzavretej medzi Objednávateľom a Poskytovateľom oprávnenými osobami a poskytnúť im všetku potrebnú účinnosť. Oprávnené osoby na výkon kontroly/auditu/overovania na mieste môžu vykonať kontrolu/audit/overenie na mieste súvisiace s dodávkou, ktorá je predmetom tejto zmluvy u Prijímateľa (objednávateľ) kedykoľvek od podpisu tejto zmluvy až do termínu uvedeného v zmluve o NFP. Uvedená doba sa predĺži v prípade ak nastanú skutočnosti uvedené v článku 90 Nariadenia Rady (ES) č.108/2006 O Čas trvania týchto skutočností. Oprávnené osoby na výkon kontroly/auditu/overovania na mieste sú najmä: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Poskytovateľ a ním poverené osoby,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Útvar vnútorného auditu Riadiaceho orgánu alebo Sprostredkovateľského orgánu a nimi poverené osoby,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Najvyšší kontrolný úrad SR, Úrad vládneho auditu, Certifikačný orgán a nimi poverené osoby,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Orgán auditu, jeho spolupracujúce orgány a osoby poverené na výkon kontroly/auditu,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Splnomocnení zástupcovia Európskej Komisie a Európskeho dvora audítorov,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Orgán zabezpečujúci ochranu finančných záujmov EÚ, </w:t>
      </w:r>
    </w:p>
    <w:p w:rsidR="0012121A" w:rsidRPr="00E95B6B" w:rsidRDefault="0012121A" w:rsidP="00243CB4">
      <w:pPr>
        <w:pStyle w:val="Odsekzoznamu"/>
        <w:numPr>
          <w:ilvl w:val="1"/>
          <w:numId w:val="38"/>
        </w:numPr>
        <w:autoSpaceDE w:val="0"/>
        <w:autoSpaceDN w:val="0"/>
        <w:adjustRightInd w:val="0"/>
        <w:ind w:left="426" w:hanging="283"/>
        <w:rPr>
          <w:rFonts w:ascii="Tahoma" w:hAnsi="Tahoma" w:cs="Tahoma"/>
          <w:sz w:val="20"/>
          <w:szCs w:val="20"/>
        </w:rPr>
      </w:pPr>
      <w:r w:rsidRPr="00E95B6B">
        <w:rPr>
          <w:rFonts w:ascii="Tahoma" w:hAnsi="Tahoma" w:cs="Tahoma"/>
          <w:sz w:val="20"/>
          <w:szCs w:val="20"/>
        </w:rPr>
        <w:t xml:space="preserve">Osoby prizvané orgánmi uvedenými v písm. a) až f) v súlade s príslušnými Právnymi predpismi SR a právnymi aktmi EÚ. </w:t>
      </w:r>
    </w:p>
    <w:p w:rsidR="0012121A" w:rsidRPr="00E95B6B" w:rsidRDefault="0012121A" w:rsidP="0081040B">
      <w:pPr>
        <w:numPr>
          <w:ilvl w:val="0"/>
          <w:numId w:val="27"/>
        </w:numPr>
        <w:tabs>
          <w:tab w:val="left" w:pos="-5529"/>
        </w:tabs>
        <w:ind w:left="-142" w:hanging="283"/>
        <w:jc w:val="both"/>
        <w:rPr>
          <w:rFonts w:ascii="Tahoma" w:hAnsi="Tahoma" w:cs="Tahoma"/>
          <w:sz w:val="20"/>
          <w:szCs w:val="20"/>
        </w:rPr>
      </w:pPr>
      <w:r w:rsidRPr="00E95B6B">
        <w:rPr>
          <w:rFonts w:ascii="Tahoma" w:hAnsi="Tahoma" w:cs="Tahoma"/>
          <w:sz w:val="20"/>
          <w:szCs w:val="20"/>
        </w:rPr>
        <w:t>Zhotoviteľ sa zaväzuje, že poskytne potrebnú súčinnosť Objednávateľovi a orgánom vykonávajúcim kontrolné procedúry a to v rozsahu potrebnom na realizáciu kontrolných procedúr realizácie predmetu zmluvy (dielo) a poskytne potrebné súčinnosť Objednávateľovi a orgánom vykonávajúcim kontrolné procedúry realizácie predmetu zmluvy (dielo) aj pri kontrolných procedúrach súvisiacich so schválením "Žiadosti o platbu" podľa Zmluvy o poskytnutí nenávratného finančného príspevku, ktorého je objednávateľ prijímateľom.</w:t>
      </w:r>
    </w:p>
    <w:p w:rsidR="0012121A" w:rsidRPr="00E95B6B" w:rsidRDefault="0012121A" w:rsidP="0081040B">
      <w:pPr>
        <w:numPr>
          <w:ilvl w:val="0"/>
          <w:numId w:val="27"/>
        </w:numPr>
        <w:tabs>
          <w:tab w:val="left" w:pos="-5529"/>
        </w:tabs>
        <w:ind w:left="-142"/>
        <w:jc w:val="both"/>
        <w:rPr>
          <w:rFonts w:ascii="Tahoma" w:hAnsi="Tahoma" w:cs="Tahoma"/>
          <w:sz w:val="20"/>
          <w:szCs w:val="20"/>
        </w:rPr>
      </w:pPr>
      <w:r w:rsidRPr="00E95B6B">
        <w:rPr>
          <w:rFonts w:ascii="Tahoma" w:hAnsi="Tahoma" w:cs="Tahoma"/>
          <w:sz w:val="20"/>
          <w:szCs w:val="20"/>
        </w:rPr>
        <w:t xml:space="preserve">Zhotoviteľ sa zaväzuje, ak výstupom kontrolných procedúr realizácie predmetu zmluvy (dielo), alebo kontrolných procedúr súvisiacich so schválením "Žiadosti o platbu" bude požiadavka na opravu faktúr vystavených Zhotoviteľom, tieto Zhotoviteľ v plnom rozsahu akceptuje a v súlade s požiadavkou vykoná opravy faktúry a opravenú verziu doručí objednávateľovi do 5 pracovných dní od doručenia požiadavky Objednávateľa na opravu faktúry Zhotoviteľovi. </w:t>
      </w:r>
    </w:p>
    <w:p w:rsidR="0012121A" w:rsidRPr="00E95B6B" w:rsidRDefault="0012121A" w:rsidP="0081040B">
      <w:pPr>
        <w:tabs>
          <w:tab w:val="left" w:pos="-5529"/>
        </w:tabs>
        <w:ind w:left="-142"/>
        <w:jc w:val="both"/>
        <w:rPr>
          <w:rFonts w:ascii="Tahoma" w:hAnsi="Tahoma" w:cs="Tahoma"/>
          <w:sz w:val="20"/>
          <w:szCs w:val="20"/>
        </w:rPr>
      </w:pPr>
    </w:p>
    <w:p w:rsidR="0012121A" w:rsidRPr="00E95B6B" w:rsidRDefault="0012121A" w:rsidP="0081040B">
      <w:pPr>
        <w:tabs>
          <w:tab w:val="left" w:pos="3780"/>
        </w:tabs>
        <w:ind w:left="-142"/>
        <w:jc w:val="center"/>
        <w:rPr>
          <w:rFonts w:ascii="Tahoma" w:hAnsi="Tahoma" w:cs="Tahoma"/>
          <w:b/>
          <w:sz w:val="20"/>
          <w:szCs w:val="20"/>
        </w:rPr>
      </w:pPr>
      <w:r w:rsidRPr="00E95B6B">
        <w:rPr>
          <w:rFonts w:ascii="Tahoma" w:hAnsi="Tahoma" w:cs="Tahoma"/>
          <w:b/>
          <w:sz w:val="20"/>
          <w:szCs w:val="20"/>
        </w:rPr>
        <w:t>XI</w:t>
      </w:r>
      <w:r w:rsidR="00243CB4">
        <w:rPr>
          <w:rFonts w:ascii="Tahoma" w:hAnsi="Tahoma" w:cs="Tahoma"/>
          <w:b/>
          <w:sz w:val="20"/>
          <w:szCs w:val="20"/>
        </w:rPr>
        <w:t>V</w:t>
      </w:r>
    </w:p>
    <w:p w:rsidR="0012121A" w:rsidRPr="00E95B6B" w:rsidRDefault="0012121A" w:rsidP="0081040B">
      <w:pPr>
        <w:tabs>
          <w:tab w:val="left" w:pos="3780"/>
        </w:tabs>
        <w:ind w:left="-142"/>
        <w:jc w:val="center"/>
        <w:rPr>
          <w:rFonts w:ascii="Tahoma" w:hAnsi="Tahoma" w:cs="Tahoma"/>
          <w:b/>
          <w:sz w:val="20"/>
          <w:szCs w:val="20"/>
        </w:rPr>
      </w:pPr>
      <w:r w:rsidRPr="00E95B6B">
        <w:rPr>
          <w:rFonts w:ascii="Tahoma" w:hAnsi="Tahoma" w:cs="Tahoma"/>
          <w:b/>
          <w:sz w:val="20"/>
          <w:szCs w:val="20"/>
        </w:rPr>
        <w:t>Odstúpenie od zmluvy</w:t>
      </w:r>
    </w:p>
    <w:p w:rsidR="0012121A" w:rsidRPr="00E95B6B" w:rsidRDefault="0012121A" w:rsidP="0081040B">
      <w:pPr>
        <w:numPr>
          <w:ilvl w:val="0"/>
          <w:numId w:val="28"/>
        </w:numPr>
        <w:tabs>
          <w:tab w:val="left" w:pos="284"/>
        </w:tabs>
        <w:ind w:left="-142" w:hanging="284"/>
        <w:jc w:val="both"/>
        <w:rPr>
          <w:rFonts w:ascii="Tahoma" w:hAnsi="Tahoma" w:cs="Tahoma"/>
          <w:sz w:val="20"/>
          <w:szCs w:val="20"/>
        </w:rPr>
      </w:pPr>
      <w:r w:rsidRPr="00E95B6B">
        <w:rPr>
          <w:rFonts w:ascii="Tahoma" w:hAnsi="Tahoma" w:cs="Tahoma"/>
          <w:sz w:val="20"/>
          <w:szCs w:val="20"/>
        </w:rPr>
        <w:t>Od zmluvy možno odstúpiť v prípadoch, ktoré stanovuje zmluva a § 344 a nasl. Obchodného zákonník, zhotoviteľovi prináleží náhrada iba za skutočne vykonané práce.</w:t>
      </w:r>
    </w:p>
    <w:p w:rsidR="0012121A" w:rsidRPr="00E95B6B" w:rsidRDefault="0012121A" w:rsidP="0081040B">
      <w:pPr>
        <w:numPr>
          <w:ilvl w:val="0"/>
          <w:numId w:val="28"/>
        </w:numPr>
        <w:tabs>
          <w:tab w:val="left" w:pos="284"/>
        </w:tabs>
        <w:ind w:left="-142" w:hanging="284"/>
        <w:jc w:val="both"/>
        <w:rPr>
          <w:rFonts w:ascii="Tahoma" w:hAnsi="Tahoma" w:cs="Tahoma"/>
          <w:sz w:val="20"/>
          <w:szCs w:val="20"/>
        </w:rPr>
      </w:pPr>
      <w:r w:rsidRPr="00E95B6B">
        <w:rPr>
          <w:rFonts w:ascii="Tahoma" w:hAnsi="Tahoma" w:cs="Tahoma"/>
          <w:sz w:val="20"/>
          <w:szCs w:val="20"/>
        </w:rPr>
        <w:t>Odstúpenie od zmluvy musí byť druhej strane oznámené písomne.</w:t>
      </w:r>
    </w:p>
    <w:p w:rsidR="0012121A" w:rsidRPr="00E95B6B" w:rsidRDefault="0012121A" w:rsidP="0081040B">
      <w:pPr>
        <w:numPr>
          <w:ilvl w:val="0"/>
          <w:numId w:val="28"/>
        </w:numPr>
        <w:tabs>
          <w:tab w:val="left" w:pos="284"/>
        </w:tabs>
        <w:ind w:left="-142" w:hanging="284"/>
        <w:jc w:val="both"/>
        <w:rPr>
          <w:rFonts w:ascii="Tahoma" w:hAnsi="Tahoma" w:cs="Tahoma"/>
          <w:sz w:val="20"/>
          <w:szCs w:val="20"/>
        </w:rPr>
      </w:pPr>
      <w:r w:rsidRPr="00E95B6B">
        <w:rPr>
          <w:rFonts w:ascii="Tahoma" w:hAnsi="Tahoma" w:cs="Tahoma"/>
          <w:sz w:val="20"/>
          <w:szCs w:val="20"/>
        </w:rPr>
        <w:t>Objednávateľ môže odstúpiť od zmluvy v prípadoch:</w:t>
      </w:r>
    </w:p>
    <w:p w:rsidR="0012121A" w:rsidRPr="00E95B6B" w:rsidRDefault="0012121A" w:rsidP="0081040B">
      <w:pPr>
        <w:numPr>
          <w:ilvl w:val="0"/>
          <w:numId w:val="13"/>
        </w:numPr>
        <w:tabs>
          <w:tab w:val="clear" w:pos="420"/>
          <w:tab w:val="left" w:pos="-6804"/>
          <w:tab w:val="num" w:pos="-6663"/>
        </w:tabs>
        <w:ind w:left="-142" w:hanging="142"/>
        <w:jc w:val="both"/>
        <w:rPr>
          <w:rFonts w:ascii="Tahoma" w:hAnsi="Tahoma" w:cs="Tahoma"/>
          <w:sz w:val="20"/>
          <w:szCs w:val="20"/>
        </w:rPr>
      </w:pPr>
      <w:r w:rsidRPr="00E95B6B">
        <w:rPr>
          <w:rFonts w:ascii="Tahoma" w:hAnsi="Tahoma" w:cs="Tahoma"/>
          <w:sz w:val="20"/>
          <w:szCs w:val="20"/>
        </w:rPr>
        <w:t>ak Zhotoviteľ nepreberie stavenisko v lehote stanovenej v Čl. V v bode 1</w:t>
      </w:r>
    </w:p>
    <w:p w:rsidR="0012121A" w:rsidRPr="00E95B6B" w:rsidRDefault="0012121A" w:rsidP="0081040B">
      <w:pPr>
        <w:numPr>
          <w:ilvl w:val="0"/>
          <w:numId w:val="13"/>
        </w:numPr>
        <w:tabs>
          <w:tab w:val="clear" w:pos="420"/>
          <w:tab w:val="left" w:pos="-6804"/>
          <w:tab w:val="num" w:pos="-6663"/>
        </w:tabs>
        <w:ind w:left="-142" w:hanging="142"/>
        <w:jc w:val="both"/>
        <w:rPr>
          <w:rFonts w:ascii="Tahoma" w:hAnsi="Tahoma" w:cs="Tahoma"/>
          <w:sz w:val="20"/>
          <w:szCs w:val="20"/>
        </w:rPr>
      </w:pPr>
      <w:r w:rsidRPr="00E95B6B">
        <w:rPr>
          <w:rFonts w:ascii="Tahoma" w:hAnsi="Tahoma" w:cs="Tahoma"/>
          <w:sz w:val="20"/>
          <w:szCs w:val="20"/>
        </w:rPr>
        <w:t>ak Zhotoviteľ nezaháji realizáciu stavebných prác v termíne stanovenom v Čl. V v bode 2</w:t>
      </w:r>
    </w:p>
    <w:p w:rsidR="0012121A" w:rsidRPr="00E95B6B" w:rsidRDefault="0012121A" w:rsidP="0081040B">
      <w:pPr>
        <w:numPr>
          <w:ilvl w:val="0"/>
          <w:numId w:val="13"/>
        </w:numPr>
        <w:tabs>
          <w:tab w:val="clear" w:pos="420"/>
          <w:tab w:val="left" w:pos="-6804"/>
          <w:tab w:val="num" w:pos="-6663"/>
        </w:tabs>
        <w:ind w:left="-142" w:hanging="142"/>
        <w:jc w:val="both"/>
        <w:rPr>
          <w:rFonts w:ascii="Tahoma" w:hAnsi="Tahoma" w:cs="Tahoma"/>
          <w:sz w:val="20"/>
          <w:szCs w:val="20"/>
        </w:rPr>
      </w:pPr>
      <w:r w:rsidRPr="00E95B6B">
        <w:rPr>
          <w:rFonts w:ascii="Tahoma" w:hAnsi="Tahoma" w:cs="Tahoma"/>
          <w:sz w:val="20"/>
          <w:szCs w:val="20"/>
        </w:rPr>
        <w:t>ak Zhotoviteľ nedokončí celý predmet zmluvy v </w:t>
      </w:r>
      <w:r w:rsidR="00243CB4">
        <w:rPr>
          <w:rFonts w:ascii="Tahoma" w:hAnsi="Tahoma" w:cs="Tahoma"/>
          <w:sz w:val="20"/>
          <w:szCs w:val="20"/>
        </w:rPr>
        <w:t>lehote</w:t>
      </w:r>
      <w:r w:rsidRPr="00E95B6B">
        <w:rPr>
          <w:rFonts w:ascii="Tahoma" w:hAnsi="Tahoma" w:cs="Tahoma"/>
          <w:sz w:val="20"/>
          <w:szCs w:val="20"/>
        </w:rPr>
        <w:t xml:space="preserve"> stanovenom v Čl. V v bode 3</w:t>
      </w:r>
    </w:p>
    <w:p w:rsidR="0012121A" w:rsidRPr="00E95B6B" w:rsidRDefault="0012121A" w:rsidP="0081040B">
      <w:pPr>
        <w:numPr>
          <w:ilvl w:val="0"/>
          <w:numId w:val="13"/>
        </w:numPr>
        <w:tabs>
          <w:tab w:val="clear" w:pos="420"/>
          <w:tab w:val="left" w:pos="-6804"/>
          <w:tab w:val="num" w:pos="-6663"/>
        </w:tabs>
        <w:ind w:left="-142" w:hanging="142"/>
        <w:jc w:val="both"/>
        <w:rPr>
          <w:rFonts w:ascii="Tahoma" w:hAnsi="Tahoma" w:cs="Tahoma"/>
          <w:sz w:val="20"/>
          <w:szCs w:val="20"/>
        </w:rPr>
      </w:pPr>
      <w:r w:rsidRPr="00E95B6B">
        <w:rPr>
          <w:rFonts w:ascii="Tahoma" w:hAnsi="Tahoma" w:cs="Tahoma"/>
          <w:sz w:val="20"/>
          <w:szCs w:val="20"/>
        </w:rPr>
        <w:t>ak zhotoviteľ v dôsledku svojej platobnej neschopnosti zastaví svoje platby iným zhotoviteľom, je v konkurznom konaní, alebo ide do likvidácie. Objednávateľ môže žiadať náhradu škody za nesplnenie celej dodávky. Vykonané práce sa zúčtujú podľa zmluvných cien s tým, že budú znížené o výšku náhrady škôd.</w:t>
      </w:r>
    </w:p>
    <w:p w:rsidR="0012121A" w:rsidRPr="00E95B6B" w:rsidRDefault="0012121A" w:rsidP="0081040B">
      <w:pPr>
        <w:numPr>
          <w:ilvl w:val="0"/>
          <w:numId w:val="13"/>
        </w:numPr>
        <w:tabs>
          <w:tab w:val="clear" w:pos="420"/>
          <w:tab w:val="left" w:pos="-6804"/>
          <w:tab w:val="num" w:pos="-6663"/>
        </w:tabs>
        <w:ind w:left="-142" w:hanging="142"/>
        <w:jc w:val="both"/>
        <w:rPr>
          <w:rFonts w:ascii="Tahoma" w:hAnsi="Tahoma" w:cs="Tahoma"/>
          <w:sz w:val="20"/>
          <w:szCs w:val="20"/>
        </w:rPr>
      </w:pPr>
      <w:r w:rsidRPr="00E95B6B">
        <w:rPr>
          <w:rFonts w:ascii="Tahoma" w:hAnsi="Tahoma" w:cs="Tahoma"/>
          <w:sz w:val="20"/>
          <w:szCs w:val="20"/>
        </w:rPr>
        <w:t>ak zhotoviteľ mešká so splnením zmluvného termínu, alebo dielčieho termínu dohodnutého v zmluve, alebo harmonograme prác, a ak márne uplynie dodatočne stanovená lehota na plnenie.</w:t>
      </w:r>
    </w:p>
    <w:p w:rsidR="0012121A" w:rsidRPr="00E95B6B" w:rsidRDefault="0012121A" w:rsidP="0081040B">
      <w:pPr>
        <w:numPr>
          <w:ilvl w:val="0"/>
          <w:numId w:val="13"/>
        </w:numPr>
        <w:tabs>
          <w:tab w:val="clear" w:pos="420"/>
          <w:tab w:val="left" w:pos="-6804"/>
          <w:tab w:val="num" w:pos="-6663"/>
        </w:tabs>
        <w:ind w:left="-142" w:hanging="142"/>
        <w:jc w:val="both"/>
        <w:rPr>
          <w:rFonts w:ascii="Tahoma" w:hAnsi="Tahoma" w:cs="Tahoma"/>
          <w:sz w:val="20"/>
          <w:szCs w:val="20"/>
        </w:rPr>
      </w:pPr>
      <w:r w:rsidRPr="00E95B6B">
        <w:rPr>
          <w:rFonts w:ascii="Tahoma" w:hAnsi="Tahoma" w:cs="Tahoma"/>
          <w:sz w:val="20"/>
          <w:szCs w:val="20"/>
        </w:rPr>
        <w:t>ak zhotoviteľ nedodržuje technologické postupy a neplní kvalitatívno-technické parametre a podmienky zhotovenia diela, ktoré boli stanovené touto zmluvou, platnými slovenskými technickými normami a všeobecne záväznými právnymi predpismi</w:t>
      </w:r>
    </w:p>
    <w:p w:rsidR="0012121A" w:rsidRPr="00E95B6B" w:rsidRDefault="0012121A" w:rsidP="0081040B">
      <w:pPr>
        <w:numPr>
          <w:ilvl w:val="0"/>
          <w:numId w:val="28"/>
        </w:numPr>
        <w:tabs>
          <w:tab w:val="left" w:pos="284"/>
        </w:tabs>
        <w:ind w:left="-142" w:hanging="284"/>
        <w:jc w:val="both"/>
        <w:rPr>
          <w:rFonts w:ascii="Tahoma" w:hAnsi="Tahoma" w:cs="Tahoma"/>
          <w:sz w:val="20"/>
          <w:szCs w:val="20"/>
        </w:rPr>
      </w:pPr>
      <w:r w:rsidRPr="00E95B6B">
        <w:rPr>
          <w:rFonts w:ascii="Tahoma" w:hAnsi="Tahoma" w:cs="Tahoma"/>
          <w:sz w:val="20"/>
          <w:szCs w:val="20"/>
        </w:rPr>
        <w:t>Zhotoviteľ môže odstúpiť od zmluvy v prípade, 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rsidR="0012121A" w:rsidRPr="00E95B6B" w:rsidRDefault="0012121A" w:rsidP="0081040B">
      <w:pPr>
        <w:numPr>
          <w:ilvl w:val="0"/>
          <w:numId w:val="28"/>
        </w:numPr>
        <w:tabs>
          <w:tab w:val="left" w:pos="284"/>
        </w:tabs>
        <w:ind w:left="-142" w:hanging="284"/>
        <w:jc w:val="both"/>
        <w:rPr>
          <w:rFonts w:ascii="Tahoma" w:hAnsi="Tahoma" w:cs="Tahoma"/>
          <w:sz w:val="20"/>
          <w:szCs w:val="20"/>
        </w:rPr>
      </w:pPr>
      <w:r w:rsidRPr="00E95B6B">
        <w:rPr>
          <w:rFonts w:ascii="Tahoma" w:hAnsi="Tahoma" w:cs="Tahoma"/>
          <w:sz w:val="20"/>
          <w:szCs w:val="20"/>
        </w:rPr>
        <w:t>Práce a dodávky realizované ku dňu odstúpenia od zmluvy sa vyúčtujú podľa zmluvných cien v preukázateľnom rozsahu.</w:t>
      </w:r>
    </w:p>
    <w:p w:rsidR="0012121A" w:rsidRPr="00E95B6B" w:rsidRDefault="0012121A" w:rsidP="0081040B">
      <w:pPr>
        <w:numPr>
          <w:ilvl w:val="0"/>
          <w:numId w:val="28"/>
        </w:numPr>
        <w:tabs>
          <w:tab w:val="left" w:pos="284"/>
        </w:tabs>
        <w:ind w:left="-142" w:hanging="284"/>
        <w:jc w:val="both"/>
        <w:rPr>
          <w:rFonts w:ascii="Tahoma" w:hAnsi="Tahoma" w:cs="Tahoma"/>
          <w:sz w:val="20"/>
          <w:szCs w:val="20"/>
        </w:rPr>
      </w:pPr>
      <w:r w:rsidRPr="00E95B6B">
        <w:rPr>
          <w:rFonts w:ascii="Tahoma" w:hAnsi="Tahoma" w:cs="Tahoma"/>
          <w:sz w:val="20"/>
          <w:szCs w:val="20"/>
        </w:rPr>
        <w:t>Zmluvné strany si dohodli náhradné doručenie odstúpenia od zmluvy spočívajúce  v tom, že písomnosť o odstúpení od zmluvy sa považuje za doručenú dňom, kedy bola uložená na pošte, aj keď sa adresát o uložení nedozvedel.</w:t>
      </w:r>
    </w:p>
    <w:p w:rsidR="0012121A" w:rsidRPr="00E95B6B" w:rsidRDefault="0012121A" w:rsidP="0081040B">
      <w:pPr>
        <w:tabs>
          <w:tab w:val="left" w:pos="3780"/>
        </w:tabs>
        <w:ind w:left="-142"/>
        <w:jc w:val="center"/>
        <w:rPr>
          <w:rFonts w:ascii="Tahoma" w:hAnsi="Tahoma" w:cs="Tahoma"/>
          <w:b/>
          <w:sz w:val="20"/>
          <w:szCs w:val="20"/>
        </w:rPr>
      </w:pP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X</w:t>
      </w:r>
      <w:r w:rsidR="00243CB4">
        <w:rPr>
          <w:rFonts w:ascii="Tahoma" w:hAnsi="Tahoma" w:cs="Tahoma"/>
          <w:b/>
          <w:sz w:val="20"/>
          <w:szCs w:val="20"/>
        </w:rPr>
        <w:t>V</w:t>
      </w:r>
    </w:p>
    <w:p w:rsidR="0012121A" w:rsidRPr="00E95B6B" w:rsidRDefault="0012121A" w:rsidP="0081040B">
      <w:pPr>
        <w:ind w:left="-142"/>
        <w:jc w:val="center"/>
        <w:rPr>
          <w:rFonts w:ascii="Tahoma" w:hAnsi="Tahoma" w:cs="Tahoma"/>
          <w:b/>
          <w:sz w:val="20"/>
          <w:szCs w:val="20"/>
        </w:rPr>
      </w:pPr>
      <w:r w:rsidRPr="00E95B6B">
        <w:rPr>
          <w:rFonts w:ascii="Tahoma" w:hAnsi="Tahoma" w:cs="Tahoma"/>
          <w:b/>
          <w:sz w:val="20"/>
          <w:szCs w:val="20"/>
        </w:rPr>
        <w:t>Doručovanie a ďalšia komunikácia</w:t>
      </w:r>
    </w:p>
    <w:p w:rsidR="0012121A" w:rsidRPr="00E95B6B" w:rsidRDefault="0012121A" w:rsidP="0081040B">
      <w:pPr>
        <w:numPr>
          <w:ilvl w:val="1"/>
          <w:numId w:val="31"/>
        </w:numPr>
        <w:tabs>
          <w:tab w:val="clear" w:pos="420"/>
          <w:tab w:val="left" w:pos="-6379"/>
          <w:tab w:val="left" w:pos="284"/>
        </w:tabs>
        <w:ind w:left="-142" w:hanging="284"/>
        <w:jc w:val="both"/>
        <w:rPr>
          <w:rFonts w:ascii="Tahoma" w:hAnsi="Tahoma" w:cs="Tahoma"/>
          <w:sz w:val="20"/>
          <w:szCs w:val="20"/>
        </w:rPr>
      </w:pPr>
      <w:r w:rsidRPr="00E95B6B">
        <w:rPr>
          <w:rFonts w:ascii="Tahoma" w:hAnsi="Tahoma" w:cs="Tahoma"/>
          <w:sz w:val="20"/>
          <w:szCs w:val="20"/>
        </w:rPr>
        <w:t>Doručením akýchkoľvek písomností na základe tejto zmluvy alebo v súvislosti s touto zmlu</w:t>
      </w:r>
      <w:r w:rsidRPr="00E95B6B">
        <w:rPr>
          <w:rFonts w:ascii="Tahoma" w:hAnsi="Tahoma" w:cs="Tahoma"/>
          <w:sz w:val="20"/>
          <w:szCs w:val="20"/>
        </w:rPr>
        <w:softHyphen/>
        <w:t xml:space="preserve">vou sa rozumie doručenie písomnosti doporučene poštou preukazujúcou doručenie na adresu určenú podľa bodu 2 tohto odseku zmluvy, doručenie kuriérom alebo osobné doručenie príslušnej zmluvnej strane (vrátane doručenia osobe oprávnenej zastupovať príslušnú zmluvnú stranu vo veciach realizácie tejto zmluvy). Za deň doručenia </w:t>
      </w:r>
      <w:r w:rsidRPr="00E95B6B">
        <w:rPr>
          <w:rFonts w:ascii="Tahoma" w:hAnsi="Tahoma" w:cs="Tahoma"/>
          <w:sz w:val="20"/>
          <w:szCs w:val="20"/>
        </w:rPr>
        <w:lastRenderedPageBreak/>
        <w:t>písomnosti sa považuje aj deň, v ktorý zmluvná strana, ktorá je adresátom, odoprie do</w:t>
      </w:r>
      <w:r w:rsidRPr="00E95B6B">
        <w:rPr>
          <w:rFonts w:ascii="Tahoma" w:hAnsi="Tahoma" w:cs="Tahoma"/>
          <w:sz w:val="20"/>
          <w:szCs w:val="20"/>
        </w:rPr>
        <w:softHyphen/>
        <w:t>ručovanú písomnosť prevziať, alebo v ktorý márne uplynie odberná lehota pre vyzdvihnutie si zásielky na pošte, doručovanej poštou zmluvnej strane, alebo v ktorý je na zá</w:t>
      </w:r>
      <w:r w:rsidRPr="00E95B6B">
        <w:rPr>
          <w:rFonts w:ascii="Tahoma" w:hAnsi="Tahoma" w:cs="Tahoma"/>
          <w:sz w:val="20"/>
          <w:szCs w:val="20"/>
        </w:rPr>
        <w:softHyphen/>
        <w:t>sielke, doručovanej poštou zmluvnej strane, preukázateľne zamestnancom pošty vyznačená poznámka, že „adresát sa odsťahoval“, „adresát je neznámy“ alebo iná poznámka podobného významu, ak sa sú</w:t>
      </w:r>
      <w:r w:rsidRPr="00E95B6B">
        <w:rPr>
          <w:rFonts w:ascii="Tahoma" w:hAnsi="Tahoma" w:cs="Tahoma"/>
          <w:sz w:val="20"/>
          <w:szCs w:val="20"/>
        </w:rPr>
        <w:softHyphen/>
        <w:t>časne takáto poznámka zakladá na pravde.</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Pre potreby doručovania prostredníctvom pošty sa v prípade zhotoviteľa použije adresa jeho sídla v záhlaví tejto zmluvy a v prípade objednávateľa adresa jeho sídla v záhlaví tejto zmluvy, ibaže odosielajúcej zmluvnej strane adresát písomnosti oznámil novú ad</w:t>
      </w:r>
      <w:r w:rsidRPr="00E95B6B">
        <w:rPr>
          <w:rFonts w:ascii="Tahoma" w:hAnsi="Tahoma" w:cs="Tahoma"/>
          <w:sz w:val="20"/>
          <w:szCs w:val="20"/>
        </w:rPr>
        <w:softHyphen/>
        <w:t>resu sídla, prípadne inú novú adresu určenú na doručovanie písomností.</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w:t>
      </w:r>
      <w:r w:rsidRPr="00E95B6B">
        <w:rPr>
          <w:rFonts w:ascii="Tahoma" w:hAnsi="Tahoma" w:cs="Tahoma"/>
          <w:sz w:val="20"/>
          <w:szCs w:val="20"/>
        </w:rPr>
        <w:softHyphen/>
        <w:t>mená zmluvnej strane pred odosielaním písomnosti.</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Ak sa akákoľvek písomnosť na základe tejto zmluvy alebo v súvislosti s touto zmluvou doru</w:t>
      </w:r>
      <w:r w:rsidRPr="00E95B6B">
        <w:rPr>
          <w:rFonts w:ascii="Tahoma" w:hAnsi="Tahoma" w:cs="Tahoma"/>
          <w:sz w:val="20"/>
          <w:szCs w:val="20"/>
        </w:rPr>
        <w:softHyphen/>
        <w:t>čuje inak ako poštou, je možné ju doručovať aj na inom mieste ako na adrese určenej podľa bodu 1. alebo bodu 2. alebo bodu 3. tohto článku, ak sa na tomto mieste zdržujú osoby oprávnené prijímať v mene zmluvnej strany písomnosti.</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Doručením písomných pokynov, upozornení, oznámení, informácií a návrhov podľa tejto zmluvy sa rozumie aj ich doručenie zápisom v stavebnom denníku; to neplatí o odstúpení od zmluvy. Za deň doručenia písomnosti podľa predchádzajúcej vety sa považuje pracovný deň nasledujúci po tom, ako sa zmluvná strana, ktorá je adresátom, mohla oboznámiť s obsahom príslušného zápisu v stavebnom denníku; v prípade pochybností sa predpokladá, že táto zmluvná strana sa mohla oboznámiť so zápisom v stavebnom denníku v deň, ktorý je pri tomto zápise uvedený ako deň jeho vykonania.</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Ak v tejto zmluve nie je uvedené inak, pokyny, upozornenia, oznámenia, informácie a návrhy podľa tejto zmluvy si zmluvné strany môžu adresovať aj telefonicky, faxom alebo prostredníctvom elektronickej pošty, ak to ich povaha pripúšťa. Pre potreby takejto komunikácie sa použijú telefónne čísla, čísla faxu, resp. adresy elektronickej pošty zmluvných strán uve</w:t>
      </w:r>
      <w:r w:rsidRPr="00E95B6B">
        <w:rPr>
          <w:rFonts w:ascii="Tahoma" w:hAnsi="Tahoma" w:cs="Tahoma"/>
          <w:sz w:val="20"/>
          <w:szCs w:val="20"/>
        </w:rPr>
        <w:softHyphen/>
        <w:t>dené v záhlaví tejto Zmluvy, ibaže odosielajúcej zmluvnej strane adresát oznámil nové telefonické číslo, číslo faxu, resp. adresu elektronickej pošty; bod 2. sa použije obdobne. Zmluvné strany sa zaväzujú zabezpečiť podmienky pre komunikáciu podľa tohto bodu zmluvy.</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Ak v tejto zmluve nie je uvedené inak, pokyny, upozornenia, oznámenia, informácie a návrhy podľa tejto Zmluvy si Zmluvné strany môžu adresovať aj ústne prostredníctvom osôb oprávnených zastupovať zmluvné strany vo veciach realizácie tejto zmluvy alebo iných osôb, ak to pripúšťa zákon alebo táto zmluva.</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rsidR="0012121A" w:rsidRPr="00E95B6B" w:rsidRDefault="0012121A" w:rsidP="0081040B">
      <w:pPr>
        <w:numPr>
          <w:ilvl w:val="1"/>
          <w:numId w:val="31"/>
        </w:numPr>
        <w:tabs>
          <w:tab w:val="clear" w:pos="420"/>
          <w:tab w:val="left" w:pos="-6379"/>
          <w:tab w:val="num" w:pos="-6237"/>
          <w:tab w:val="left" w:pos="284"/>
        </w:tabs>
        <w:ind w:left="-142" w:hanging="284"/>
        <w:jc w:val="both"/>
        <w:rPr>
          <w:rFonts w:ascii="Tahoma" w:hAnsi="Tahoma" w:cs="Tahoma"/>
          <w:sz w:val="20"/>
          <w:szCs w:val="20"/>
        </w:rPr>
      </w:pPr>
      <w:r w:rsidRPr="00E95B6B">
        <w:rPr>
          <w:rFonts w:ascii="Tahoma" w:hAnsi="Tahoma" w:cs="Tahoma"/>
          <w:sz w:val="20"/>
          <w:szCs w:val="20"/>
        </w:rPr>
        <w:t>Zmluvné strany sa zaväzujú, že si budú vzájomne poskytovať po</w:t>
      </w:r>
      <w:r w:rsidRPr="00E95B6B">
        <w:rPr>
          <w:rFonts w:ascii="Tahoma" w:hAnsi="Tahoma" w:cs="Tahoma"/>
          <w:sz w:val="20"/>
          <w:szCs w:val="20"/>
        </w:rPr>
        <w:softHyphen/>
        <w:t>treb</w:t>
      </w:r>
      <w:r w:rsidRPr="00E95B6B">
        <w:rPr>
          <w:rFonts w:ascii="Tahoma" w:hAnsi="Tahoma" w:cs="Tahoma"/>
          <w:sz w:val="20"/>
          <w:szCs w:val="20"/>
        </w:rPr>
        <w:softHyphen/>
        <w:t>nú súčinnosť a vzájomne sa informovať o ďalších skutočnos</w:t>
      </w:r>
      <w:r w:rsidRPr="00E95B6B">
        <w:rPr>
          <w:rFonts w:ascii="Tahoma" w:hAnsi="Tahoma" w:cs="Tahoma"/>
          <w:sz w:val="20"/>
          <w:szCs w:val="20"/>
        </w:rPr>
        <w:softHyphen/>
        <w:t>tiach potreb</w:t>
      </w:r>
      <w:r w:rsidRPr="00E95B6B">
        <w:rPr>
          <w:rFonts w:ascii="Tahoma" w:hAnsi="Tahoma" w:cs="Tahoma"/>
          <w:sz w:val="20"/>
          <w:szCs w:val="20"/>
        </w:rPr>
        <w:softHyphen/>
        <w:t>ných pre plnenie ich záväzkov vyplývajúcich z tejto zmluvy, oznamovať si včas dôleži</w:t>
      </w:r>
      <w:r w:rsidRPr="00E95B6B">
        <w:rPr>
          <w:rFonts w:ascii="Tahoma" w:hAnsi="Tahoma" w:cs="Tahoma"/>
          <w:sz w:val="20"/>
          <w:szCs w:val="20"/>
        </w:rPr>
        <w:softHyphen/>
        <w:t>té okolnosti a ich zmeny, ktoré môžu mať vplyv na ich spoluprácu podľa tejto zmluvy.</w:t>
      </w:r>
    </w:p>
    <w:p w:rsidR="0012121A" w:rsidRPr="00E95B6B" w:rsidRDefault="0012121A" w:rsidP="0081040B">
      <w:pPr>
        <w:tabs>
          <w:tab w:val="left" w:pos="3780"/>
        </w:tabs>
        <w:ind w:left="-142"/>
        <w:jc w:val="center"/>
        <w:rPr>
          <w:rFonts w:ascii="Tahoma" w:hAnsi="Tahoma" w:cs="Tahoma"/>
          <w:b/>
          <w:sz w:val="20"/>
          <w:szCs w:val="20"/>
        </w:rPr>
      </w:pPr>
    </w:p>
    <w:p w:rsidR="0012121A" w:rsidRPr="00E95B6B" w:rsidRDefault="0012121A" w:rsidP="0081040B">
      <w:pPr>
        <w:tabs>
          <w:tab w:val="left" w:pos="3780"/>
        </w:tabs>
        <w:ind w:left="-142"/>
        <w:jc w:val="center"/>
        <w:rPr>
          <w:rFonts w:ascii="Tahoma" w:hAnsi="Tahoma" w:cs="Tahoma"/>
          <w:b/>
          <w:sz w:val="20"/>
          <w:szCs w:val="20"/>
        </w:rPr>
      </w:pPr>
      <w:r w:rsidRPr="00E95B6B">
        <w:rPr>
          <w:rFonts w:ascii="Tahoma" w:hAnsi="Tahoma" w:cs="Tahoma"/>
          <w:b/>
          <w:sz w:val="20"/>
          <w:szCs w:val="20"/>
        </w:rPr>
        <w:t>XV</w:t>
      </w:r>
      <w:r w:rsidR="00243CB4">
        <w:rPr>
          <w:rFonts w:ascii="Tahoma" w:hAnsi="Tahoma" w:cs="Tahoma"/>
          <w:b/>
          <w:sz w:val="20"/>
          <w:szCs w:val="20"/>
        </w:rPr>
        <w:t>I</w:t>
      </w:r>
    </w:p>
    <w:p w:rsidR="0012121A" w:rsidRPr="00E95B6B" w:rsidRDefault="0012121A" w:rsidP="0081040B">
      <w:pPr>
        <w:tabs>
          <w:tab w:val="left" w:pos="3780"/>
        </w:tabs>
        <w:ind w:left="-142"/>
        <w:jc w:val="center"/>
        <w:rPr>
          <w:rFonts w:ascii="Tahoma" w:hAnsi="Tahoma" w:cs="Tahoma"/>
          <w:b/>
          <w:sz w:val="20"/>
          <w:szCs w:val="20"/>
        </w:rPr>
      </w:pPr>
      <w:r w:rsidRPr="00E95B6B">
        <w:rPr>
          <w:rFonts w:ascii="Tahoma" w:hAnsi="Tahoma" w:cs="Tahoma"/>
          <w:b/>
          <w:sz w:val="20"/>
          <w:szCs w:val="20"/>
        </w:rPr>
        <w:t>Záverečné ustanovenia</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Táto zmluva sa uzatvára na dobu určitú na zhotovenie a dodania predmetu zmluvy (diela).</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Pokiaľ v tejto zmluve nebolo dohodnuté niečo iné, vzájomné vzťahy zmluvných strán sa riadia ustanoveniami Obchodného zákonníka.</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K návrhom dodatkov k tejto zmluve sa zmluvné strany zaväzujú vyjadriť písomne v lehote 15 kalendárnych dní od doručenia návrhu dodatku druhej strane.</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Zmeny a doplnky tejto zmluvy je možné robiť len písomnými dodatkami podpísanými štatutárnymi zástupcami oboch zmluvných strán.</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Zmluva vzniká prejavom súhlasu s celým jej obsahom.</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Táto zmluva nadobúda platnosť a účinnosť podpisom obidvomi zmluvnými</w:t>
      </w:r>
      <w:r w:rsidR="002C6CBC">
        <w:rPr>
          <w:rFonts w:ascii="Tahoma" w:hAnsi="Tahoma" w:cs="Tahoma"/>
          <w:sz w:val="20"/>
          <w:szCs w:val="20"/>
        </w:rPr>
        <w:t xml:space="preserve"> stranami</w:t>
      </w:r>
      <w:r w:rsidRPr="00E95B6B">
        <w:rPr>
          <w:rFonts w:ascii="Tahoma" w:hAnsi="Tahoma" w:cs="Tahoma"/>
          <w:sz w:val="20"/>
          <w:szCs w:val="20"/>
        </w:rPr>
        <w:t>.</w:t>
      </w:r>
    </w:p>
    <w:p w:rsidR="0012121A" w:rsidRPr="00E95B6B" w:rsidRDefault="0012121A" w:rsidP="0081040B">
      <w:pPr>
        <w:numPr>
          <w:ilvl w:val="0"/>
          <w:numId w:val="29"/>
        </w:numPr>
        <w:tabs>
          <w:tab w:val="left" w:pos="-6096"/>
        </w:tabs>
        <w:ind w:left="-142" w:hanging="284"/>
        <w:jc w:val="both"/>
        <w:rPr>
          <w:rFonts w:ascii="Tahoma" w:hAnsi="Tahoma" w:cs="Tahoma"/>
          <w:sz w:val="20"/>
          <w:szCs w:val="20"/>
        </w:rPr>
      </w:pPr>
      <w:r w:rsidRPr="00E95B6B">
        <w:rPr>
          <w:rFonts w:ascii="Tahoma" w:hAnsi="Tahoma" w:cs="Tahoma"/>
          <w:sz w:val="20"/>
          <w:szCs w:val="20"/>
        </w:rPr>
        <w:t>Táto zmluva je zhotovená v šiestich vyhotoveniach, z ktorých štyri si ponecháva objednávateľ a dve zhotoviteľ.</w:t>
      </w:r>
    </w:p>
    <w:p w:rsidR="0012121A" w:rsidRPr="00E95B6B" w:rsidRDefault="0012121A" w:rsidP="0081040B">
      <w:pPr>
        <w:tabs>
          <w:tab w:val="left" w:pos="-6096"/>
        </w:tabs>
        <w:ind w:left="-142"/>
        <w:jc w:val="both"/>
        <w:rPr>
          <w:rFonts w:ascii="Tahoma" w:hAnsi="Tahoma" w:cs="Tahoma"/>
          <w:sz w:val="20"/>
          <w:szCs w:val="20"/>
        </w:rPr>
      </w:pPr>
    </w:p>
    <w:p w:rsidR="0012121A" w:rsidRPr="00E95B6B" w:rsidRDefault="0012121A" w:rsidP="0081040B">
      <w:pPr>
        <w:tabs>
          <w:tab w:val="left" w:pos="-6096"/>
        </w:tabs>
        <w:ind w:left="-142"/>
        <w:jc w:val="both"/>
        <w:rPr>
          <w:rFonts w:ascii="Tahoma" w:hAnsi="Tahoma" w:cs="Tahoma"/>
          <w:sz w:val="20"/>
          <w:szCs w:val="20"/>
        </w:rPr>
      </w:pPr>
    </w:p>
    <w:p w:rsidR="0012121A" w:rsidRPr="00E95B6B" w:rsidRDefault="0012121A" w:rsidP="0081040B">
      <w:pPr>
        <w:tabs>
          <w:tab w:val="left" w:pos="-6096"/>
        </w:tabs>
        <w:ind w:left="-142"/>
        <w:jc w:val="both"/>
        <w:rPr>
          <w:rFonts w:ascii="Tahoma" w:hAnsi="Tahoma" w:cs="Tahoma"/>
          <w:sz w:val="20"/>
          <w:szCs w:val="20"/>
        </w:rPr>
      </w:pPr>
      <w:r w:rsidRPr="00E95B6B">
        <w:rPr>
          <w:rFonts w:ascii="Tahoma" w:hAnsi="Tahoma" w:cs="Tahoma"/>
          <w:sz w:val="20"/>
          <w:szCs w:val="20"/>
        </w:rPr>
        <w:t xml:space="preserve">Prílohy : </w:t>
      </w:r>
    </w:p>
    <w:p w:rsidR="0012121A" w:rsidRDefault="0012121A" w:rsidP="0081040B">
      <w:pPr>
        <w:numPr>
          <w:ilvl w:val="2"/>
          <w:numId w:val="10"/>
        </w:numPr>
        <w:tabs>
          <w:tab w:val="clear" w:pos="8582"/>
          <w:tab w:val="left" w:pos="3780"/>
        </w:tabs>
        <w:ind w:left="-142" w:hanging="284"/>
        <w:jc w:val="both"/>
        <w:rPr>
          <w:rFonts w:ascii="Tahoma" w:hAnsi="Tahoma" w:cs="Tahoma"/>
          <w:sz w:val="20"/>
          <w:szCs w:val="20"/>
        </w:rPr>
      </w:pPr>
      <w:r w:rsidRPr="00E95B6B">
        <w:rPr>
          <w:rFonts w:ascii="Tahoma" w:hAnsi="Tahoma" w:cs="Tahoma"/>
          <w:sz w:val="20"/>
          <w:szCs w:val="20"/>
        </w:rPr>
        <w:t>Dokumentácia s názvom: „</w:t>
      </w:r>
      <w:r w:rsidRPr="00E95B6B">
        <w:rPr>
          <w:rFonts w:ascii="Tahoma" w:hAnsi="Tahoma" w:cs="Tahoma"/>
          <w:noProof/>
          <w:sz w:val="20"/>
          <w:szCs w:val="20"/>
        </w:rPr>
        <w:t>Modernizácia rozvodov tepla v systéme centrálného zásobovania teplom v meste Strážske.</w:t>
      </w:r>
      <w:r w:rsidRPr="00E95B6B">
        <w:rPr>
          <w:rFonts w:ascii="Tahoma" w:hAnsi="Tahoma" w:cs="Tahoma"/>
          <w:sz w:val="20"/>
          <w:szCs w:val="20"/>
        </w:rPr>
        <w:t>“vypracovaná STAVBIS, s.r.o., Zimná 83, 052 01 Spišská Nová Ves</w:t>
      </w:r>
    </w:p>
    <w:p w:rsidR="000F68AA" w:rsidRPr="00A63D5A" w:rsidRDefault="000F68AA" w:rsidP="0081040B">
      <w:pPr>
        <w:numPr>
          <w:ilvl w:val="2"/>
          <w:numId w:val="10"/>
        </w:numPr>
        <w:tabs>
          <w:tab w:val="clear" w:pos="8582"/>
          <w:tab w:val="left" w:pos="3780"/>
        </w:tabs>
        <w:ind w:left="-142" w:hanging="284"/>
        <w:jc w:val="both"/>
        <w:rPr>
          <w:rFonts w:ascii="Tahoma" w:hAnsi="Tahoma" w:cs="Tahoma"/>
          <w:color w:val="auto"/>
          <w:sz w:val="20"/>
          <w:szCs w:val="20"/>
        </w:rPr>
      </w:pPr>
      <w:r w:rsidRPr="00A63D5A">
        <w:rPr>
          <w:rFonts w:ascii="Tahoma" w:hAnsi="Tahoma" w:cs="Tahoma"/>
          <w:color w:val="auto"/>
          <w:sz w:val="20"/>
          <w:szCs w:val="20"/>
        </w:rPr>
        <w:t>Stavebn</w:t>
      </w:r>
      <w:r w:rsidR="00BD4B91" w:rsidRPr="00A63D5A">
        <w:rPr>
          <w:rFonts w:ascii="Tahoma" w:hAnsi="Tahoma" w:cs="Tahoma"/>
          <w:color w:val="auto"/>
          <w:sz w:val="20"/>
          <w:szCs w:val="20"/>
        </w:rPr>
        <w:t>é</w:t>
      </w:r>
      <w:r w:rsidRPr="00A63D5A">
        <w:rPr>
          <w:rFonts w:ascii="Tahoma" w:hAnsi="Tahoma" w:cs="Tahoma"/>
          <w:color w:val="auto"/>
          <w:sz w:val="20"/>
          <w:szCs w:val="20"/>
        </w:rPr>
        <w:t xml:space="preserve"> povolen</w:t>
      </w:r>
      <w:r w:rsidR="00BD4B91" w:rsidRPr="00A63D5A">
        <w:rPr>
          <w:rFonts w:ascii="Tahoma" w:hAnsi="Tahoma" w:cs="Tahoma"/>
          <w:color w:val="auto"/>
          <w:sz w:val="20"/>
          <w:szCs w:val="20"/>
        </w:rPr>
        <w:t xml:space="preserve">ie </w:t>
      </w:r>
      <w:r w:rsidRPr="00A63D5A">
        <w:rPr>
          <w:rFonts w:ascii="Tahoma" w:hAnsi="Tahoma" w:cs="Tahoma"/>
          <w:color w:val="auto"/>
          <w:sz w:val="20"/>
          <w:szCs w:val="20"/>
        </w:rPr>
        <w:t>vydan</w:t>
      </w:r>
      <w:r w:rsidR="00BD4B91" w:rsidRPr="00A63D5A">
        <w:rPr>
          <w:rFonts w:ascii="Tahoma" w:hAnsi="Tahoma" w:cs="Tahoma"/>
          <w:color w:val="auto"/>
          <w:sz w:val="20"/>
          <w:szCs w:val="20"/>
        </w:rPr>
        <w:t>é</w:t>
      </w:r>
      <w:r w:rsidRPr="00A63D5A">
        <w:rPr>
          <w:rFonts w:ascii="Tahoma" w:hAnsi="Tahoma" w:cs="Tahoma"/>
          <w:color w:val="auto"/>
          <w:sz w:val="20"/>
          <w:szCs w:val="20"/>
        </w:rPr>
        <w:t xml:space="preserve"> Mesto </w:t>
      </w:r>
      <w:r w:rsidR="00BD4B91" w:rsidRPr="00A63D5A">
        <w:rPr>
          <w:rFonts w:ascii="Tahoma" w:hAnsi="Tahoma" w:cs="Tahoma"/>
          <w:color w:val="auto"/>
          <w:sz w:val="20"/>
          <w:szCs w:val="20"/>
        </w:rPr>
        <w:t>Strážske</w:t>
      </w:r>
      <w:r w:rsidRPr="00A63D5A">
        <w:rPr>
          <w:rFonts w:ascii="Tahoma" w:hAnsi="Tahoma" w:cs="Tahoma"/>
          <w:color w:val="auto"/>
          <w:sz w:val="20"/>
          <w:szCs w:val="20"/>
        </w:rPr>
        <w:t xml:space="preserve"> zo dňa 16.03.2020 na predmet zmluvy (dielo)</w:t>
      </w:r>
      <w:r w:rsidR="00BD4B91" w:rsidRPr="00A63D5A">
        <w:rPr>
          <w:rFonts w:ascii="Tahoma" w:hAnsi="Tahoma" w:cs="Tahoma"/>
          <w:color w:val="auto"/>
          <w:sz w:val="20"/>
          <w:szCs w:val="20"/>
        </w:rPr>
        <w:t xml:space="preserve">. </w:t>
      </w:r>
      <w:r w:rsidRPr="00A63D5A">
        <w:rPr>
          <w:rFonts w:ascii="Tahoma" w:hAnsi="Tahoma" w:cs="Tahoma"/>
          <w:color w:val="auto"/>
          <w:sz w:val="20"/>
          <w:szCs w:val="20"/>
        </w:rPr>
        <w:t xml:space="preserve"> </w:t>
      </w:r>
    </w:p>
    <w:p w:rsidR="0012121A" w:rsidRPr="00E95B6B" w:rsidRDefault="0012121A" w:rsidP="0081040B">
      <w:pPr>
        <w:numPr>
          <w:ilvl w:val="2"/>
          <w:numId w:val="10"/>
        </w:numPr>
        <w:tabs>
          <w:tab w:val="clear" w:pos="8582"/>
          <w:tab w:val="num" w:pos="-6663"/>
          <w:tab w:val="left" w:pos="3780"/>
        </w:tabs>
        <w:ind w:left="-142" w:hanging="284"/>
        <w:jc w:val="both"/>
        <w:rPr>
          <w:rFonts w:ascii="Tahoma" w:hAnsi="Tahoma" w:cs="Tahoma"/>
          <w:sz w:val="20"/>
          <w:szCs w:val="20"/>
        </w:rPr>
      </w:pPr>
      <w:r w:rsidRPr="00E95B6B">
        <w:rPr>
          <w:rFonts w:ascii="Tahoma" w:hAnsi="Tahoma" w:cs="Tahoma"/>
          <w:sz w:val="20"/>
          <w:szCs w:val="20"/>
        </w:rPr>
        <w:t>Rozpočet predmetu zmluvy (diela) - ocenený výkaz výmer.</w:t>
      </w:r>
    </w:p>
    <w:p w:rsidR="0012121A" w:rsidRPr="00E95B6B" w:rsidRDefault="0012121A" w:rsidP="0081040B">
      <w:pPr>
        <w:numPr>
          <w:ilvl w:val="2"/>
          <w:numId w:val="10"/>
        </w:numPr>
        <w:tabs>
          <w:tab w:val="clear" w:pos="8582"/>
          <w:tab w:val="num" w:pos="-6663"/>
          <w:tab w:val="left" w:pos="3780"/>
        </w:tabs>
        <w:ind w:left="-142" w:hanging="284"/>
        <w:jc w:val="both"/>
        <w:rPr>
          <w:rFonts w:ascii="Tahoma" w:hAnsi="Tahoma" w:cs="Tahoma"/>
          <w:sz w:val="20"/>
          <w:szCs w:val="20"/>
        </w:rPr>
      </w:pPr>
      <w:r w:rsidRPr="00E95B6B">
        <w:rPr>
          <w:rFonts w:ascii="Tahoma" w:hAnsi="Tahoma" w:cs="Tahoma"/>
          <w:sz w:val="20"/>
          <w:szCs w:val="20"/>
        </w:rPr>
        <w:t xml:space="preserve">Rozpočet predmetu zmluvy (diela) - ocenený výkaz výmer v elektronickom vyhotovení v MS Excel. </w:t>
      </w: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lastRenderedPageBreak/>
        <w:t>v </w:t>
      </w:r>
      <w:r w:rsidR="00A63D5A">
        <w:rPr>
          <w:rFonts w:ascii="Tahoma" w:hAnsi="Tahoma" w:cs="Tahoma"/>
          <w:noProof/>
          <w:sz w:val="20"/>
          <w:szCs w:val="20"/>
        </w:rPr>
        <w:t>Košice</w:t>
      </w:r>
      <w:r w:rsidRPr="00E95B6B">
        <w:rPr>
          <w:rFonts w:ascii="Tahoma" w:hAnsi="Tahoma" w:cs="Tahoma"/>
          <w:sz w:val="20"/>
          <w:szCs w:val="20"/>
        </w:rPr>
        <w:t>, dňa .................</w:t>
      </w:r>
      <w:r w:rsidRPr="00E95B6B">
        <w:rPr>
          <w:rFonts w:ascii="Tahoma" w:hAnsi="Tahoma" w:cs="Tahoma"/>
          <w:sz w:val="20"/>
          <w:szCs w:val="20"/>
        </w:rPr>
        <w:tab/>
      </w:r>
      <w:r w:rsidRPr="00E95B6B">
        <w:rPr>
          <w:rFonts w:ascii="Tahoma" w:hAnsi="Tahoma" w:cs="Tahoma"/>
          <w:sz w:val="20"/>
          <w:szCs w:val="20"/>
        </w:rPr>
        <w:tab/>
        <w:t>v..............................., dňa.............</w:t>
      </w: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t>Objednávateľ:</w:t>
      </w:r>
      <w:r w:rsidRPr="00E95B6B">
        <w:rPr>
          <w:rFonts w:ascii="Tahoma" w:hAnsi="Tahoma" w:cs="Tahoma"/>
          <w:sz w:val="20"/>
          <w:szCs w:val="20"/>
        </w:rPr>
        <w:tab/>
      </w:r>
      <w:r w:rsidRPr="00E95B6B">
        <w:rPr>
          <w:rFonts w:ascii="Tahoma" w:hAnsi="Tahoma" w:cs="Tahoma"/>
          <w:sz w:val="20"/>
          <w:szCs w:val="20"/>
        </w:rPr>
        <w:tab/>
        <w:t>Zhotoviteľ:</w:t>
      </w:r>
    </w:p>
    <w:p w:rsidR="0012121A" w:rsidRPr="00E95B6B" w:rsidRDefault="0012121A" w:rsidP="0081040B">
      <w:pPr>
        <w:tabs>
          <w:tab w:val="left" w:pos="3780"/>
        </w:tabs>
        <w:ind w:left="-142"/>
        <w:jc w:val="both"/>
        <w:rPr>
          <w:rFonts w:ascii="Tahoma" w:hAnsi="Tahoma" w:cs="Tahoma"/>
          <w:sz w:val="20"/>
          <w:szCs w:val="20"/>
        </w:rPr>
      </w:pPr>
    </w:p>
    <w:p w:rsidR="0012121A" w:rsidRDefault="0012121A" w:rsidP="0081040B">
      <w:pPr>
        <w:tabs>
          <w:tab w:val="left" w:pos="3780"/>
        </w:tabs>
        <w:ind w:left="-142"/>
        <w:jc w:val="both"/>
        <w:rPr>
          <w:rFonts w:ascii="Tahoma" w:hAnsi="Tahoma" w:cs="Tahoma"/>
          <w:sz w:val="20"/>
          <w:szCs w:val="20"/>
        </w:rPr>
      </w:pPr>
    </w:p>
    <w:p w:rsidR="00A63D5A" w:rsidRDefault="00A63D5A" w:rsidP="0081040B">
      <w:pPr>
        <w:tabs>
          <w:tab w:val="left" w:pos="3780"/>
        </w:tabs>
        <w:ind w:left="-142"/>
        <w:jc w:val="both"/>
        <w:rPr>
          <w:rFonts w:ascii="Tahoma" w:hAnsi="Tahoma" w:cs="Tahoma"/>
          <w:sz w:val="20"/>
          <w:szCs w:val="20"/>
        </w:rPr>
      </w:pPr>
    </w:p>
    <w:p w:rsidR="00A63D5A" w:rsidRDefault="00A63D5A" w:rsidP="0081040B">
      <w:pPr>
        <w:tabs>
          <w:tab w:val="left" w:pos="3780"/>
        </w:tabs>
        <w:ind w:left="-142"/>
        <w:jc w:val="both"/>
        <w:rPr>
          <w:rFonts w:ascii="Tahoma" w:hAnsi="Tahoma" w:cs="Tahoma"/>
          <w:sz w:val="20"/>
          <w:szCs w:val="20"/>
        </w:rPr>
      </w:pPr>
    </w:p>
    <w:p w:rsidR="00A63D5A" w:rsidRPr="00E95B6B" w:rsidRDefault="00A63D5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t>.......................................................</w:t>
      </w:r>
      <w:r w:rsidRPr="00E95B6B">
        <w:rPr>
          <w:rFonts w:ascii="Tahoma" w:hAnsi="Tahoma" w:cs="Tahoma"/>
          <w:sz w:val="20"/>
          <w:szCs w:val="20"/>
        </w:rPr>
        <w:tab/>
      </w:r>
      <w:r w:rsidRPr="00E95B6B">
        <w:rPr>
          <w:rFonts w:ascii="Tahoma" w:hAnsi="Tahoma" w:cs="Tahoma"/>
          <w:sz w:val="20"/>
          <w:szCs w:val="20"/>
        </w:rPr>
        <w:tab/>
        <w:t>.......................................................</w:t>
      </w:r>
    </w:p>
    <w:p w:rsidR="0012121A" w:rsidRPr="00E95B6B" w:rsidRDefault="0012121A" w:rsidP="0081040B">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Ing. Anton Staško</w:t>
      </w:r>
    </w:p>
    <w:p w:rsidR="0012121A" w:rsidRPr="00E95B6B" w:rsidRDefault="0012121A" w:rsidP="0081040B">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Konateľ</w:t>
      </w:r>
    </w:p>
    <w:p w:rsidR="0012121A" w:rsidRPr="00E95B6B" w:rsidRDefault="0012121A" w:rsidP="0081040B">
      <w:pPr>
        <w:tabs>
          <w:tab w:val="left" w:pos="993"/>
          <w:tab w:val="left" w:pos="3780"/>
        </w:tabs>
        <w:ind w:left="-142"/>
        <w:jc w:val="right"/>
        <w:rPr>
          <w:rFonts w:ascii="Tahoma" w:hAnsi="Tahoma" w:cs="Tahoma"/>
          <w:b/>
          <w:sz w:val="20"/>
          <w:szCs w:val="20"/>
        </w:rPr>
      </w:pPr>
      <w:r w:rsidRPr="00E95B6B">
        <w:rPr>
          <w:rFonts w:ascii="Tahoma" w:hAnsi="Tahoma" w:cs="Tahoma"/>
          <w:b/>
          <w:sz w:val="20"/>
          <w:szCs w:val="20"/>
        </w:rPr>
        <w:br w:type="page"/>
      </w:r>
      <w:r w:rsidRPr="00E95B6B">
        <w:rPr>
          <w:rFonts w:ascii="Tahoma" w:hAnsi="Tahoma" w:cs="Tahoma"/>
          <w:b/>
          <w:sz w:val="20"/>
          <w:szCs w:val="20"/>
        </w:rPr>
        <w:lastRenderedPageBreak/>
        <w:t>Príloha č. 1</w:t>
      </w: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t>Dokumentácia s názvom: „</w:t>
      </w:r>
      <w:r w:rsidRPr="00E95B6B">
        <w:rPr>
          <w:rFonts w:ascii="Tahoma" w:hAnsi="Tahoma" w:cs="Tahoma"/>
          <w:noProof/>
          <w:sz w:val="20"/>
          <w:szCs w:val="20"/>
        </w:rPr>
        <w:t>Modernizácia rozvodov tepla v systéme centrálného zásobovania teplom v meste Strážske.</w:t>
      </w:r>
      <w:r w:rsidRPr="00E95B6B">
        <w:rPr>
          <w:rFonts w:ascii="Tahoma" w:hAnsi="Tahoma" w:cs="Tahoma"/>
          <w:sz w:val="20"/>
          <w:szCs w:val="20"/>
        </w:rPr>
        <w:t>“vypracovaná STAVBIS, s.r.o., Zimná 83, 052 01 Spišská Nová Ves</w:t>
      </w: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v </w:t>
      </w:r>
      <w:r>
        <w:rPr>
          <w:rFonts w:ascii="Tahoma" w:hAnsi="Tahoma" w:cs="Tahoma"/>
          <w:noProof/>
          <w:sz w:val="20"/>
          <w:szCs w:val="20"/>
        </w:rPr>
        <w:t>Košice</w:t>
      </w:r>
      <w:r w:rsidRPr="00E95B6B">
        <w:rPr>
          <w:rFonts w:ascii="Tahoma" w:hAnsi="Tahoma" w:cs="Tahoma"/>
          <w:sz w:val="20"/>
          <w:szCs w:val="20"/>
        </w:rPr>
        <w:t>, dňa .................</w:t>
      </w:r>
      <w:r w:rsidRPr="00E95B6B">
        <w:rPr>
          <w:rFonts w:ascii="Tahoma" w:hAnsi="Tahoma" w:cs="Tahoma"/>
          <w:sz w:val="20"/>
          <w:szCs w:val="20"/>
        </w:rPr>
        <w:tab/>
      </w:r>
      <w:r w:rsidRPr="00E95B6B">
        <w:rPr>
          <w:rFonts w:ascii="Tahoma" w:hAnsi="Tahoma" w:cs="Tahoma"/>
          <w:sz w:val="20"/>
          <w:szCs w:val="20"/>
        </w:rPr>
        <w:tab/>
        <w:t>v..............................., dňa.............</w:t>
      </w: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Objednávateľ:</w:t>
      </w:r>
      <w:r w:rsidRPr="00E95B6B">
        <w:rPr>
          <w:rFonts w:ascii="Tahoma" w:hAnsi="Tahoma" w:cs="Tahoma"/>
          <w:sz w:val="20"/>
          <w:szCs w:val="20"/>
        </w:rPr>
        <w:tab/>
      </w:r>
      <w:r w:rsidRPr="00E95B6B">
        <w:rPr>
          <w:rFonts w:ascii="Tahoma" w:hAnsi="Tahoma" w:cs="Tahoma"/>
          <w:sz w:val="20"/>
          <w:szCs w:val="20"/>
        </w:rPr>
        <w:tab/>
        <w:t>Zhotoviteľ:</w:t>
      </w:r>
    </w:p>
    <w:p w:rsidR="00A63D5A" w:rsidRPr="00E95B6B"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w:t>
      </w:r>
      <w:r w:rsidRPr="00E95B6B">
        <w:rPr>
          <w:rFonts w:ascii="Tahoma" w:hAnsi="Tahoma" w:cs="Tahoma"/>
          <w:sz w:val="20"/>
          <w:szCs w:val="20"/>
        </w:rPr>
        <w:tab/>
      </w:r>
      <w:r w:rsidRPr="00E95B6B">
        <w:rPr>
          <w:rFonts w:ascii="Tahoma" w:hAnsi="Tahoma" w:cs="Tahoma"/>
          <w:sz w:val="20"/>
          <w:szCs w:val="20"/>
        </w:rPr>
        <w:tab/>
        <w:t>.......................................................</w:t>
      </w:r>
    </w:p>
    <w:p w:rsidR="00A63D5A" w:rsidRPr="00E95B6B" w:rsidRDefault="00A63D5A" w:rsidP="00A63D5A">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Ing. Anton Staško</w:t>
      </w:r>
    </w:p>
    <w:p w:rsidR="00A63D5A" w:rsidRPr="00E95B6B" w:rsidRDefault="00A63D5A" w:rsidP="00A63D5A">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Konateľ</w:t>
      </w:r>
    </w:p>
    <w:p w:rsidR="00BD4B91" w:rsidRPr="00E95B6B" w:rsidRDefault="00BD4B91" w:rsidP="00A63D5A">
      <w:pPr>
        <w:rPr>
          <w:rFonts w:ascii="Tahoma" w:hAnsi="Tahoma" w:cs="Tahoma"/>
          <w:b/>
          <w:sz w:val="20"/>
          <w:szCs w:val="20"/>
        </w:rPr>
      </w:pPr>
      <w:r>
        <w:rPr>
          <w:rFonts w:ascii="Tahoma" w:hAnsi="Tahoma" w:cs="Tahoma"/>
          <w:noProof/>
          <w:sz w:val="20"/>
          <w:szCs w:val="20"/>
        </w:rPr>
        <w:br w:type="page"/>
      </w:r>
      <w:r w:rsidRPr="00E95B6B">
        <w:rPr>
          <w:rFonts w:ascii="Tahoma" w:hAnsi="Tahoma" w:cs="Tahoma"/>
          <w:b/>
          <w:sz w:val="20"/>
          <w:szCs w:val="20"/>
        </w:rPr>
        <w:lastRenderedPageBreak/>
        <w:t>Príloha č.</w:t>
      </w:r>
      <w:r>
        <w:rPr>
          <w:rFonts w:ascii="Tahoma" w:hAnsi="Tahoma" w:cs="Tahoma"/>
          <w:b/>
          <w:sz w:val="20"/>
          <w:szCs w:val="20"/>
        </w:rPr>
        <w:t>2</w:t>
      </w:r>
    </w:p>
    <w:p w:rsidR="00BD4B91" w:rsidRPr="00E95B6B" w:rsidRDefault="00BD4B91" w:rsidP="00BD4B91">
      <w:pPr>
        <w:tabs>
          <w:tab w:val="left" w:pos="993"/>
          <w:tab w:val="left" w:pos="3780"/>
        </w:tabs>
        <w:ind w:left="-142"/>
        <w:jc w:val="both"/>
        <w:rPr>
          <w:rFonts w:ascii="Tahoma" w:hAnsi="Tahoma" w:cs="Tahoma"/>
          <w:b/>
          <w:sz w:val="20"/>
          <w:szCs w:val="20"/>
        </w:rPr>
      </w:pPr>
    </w:p>
    <w:p w:rsidR="00BD4B91" w:rsidRPr="00A63D5A" w:rsidRDefault="00BD4B91" w:rsidP="00BD4B91">
      <w:pPr>
        <w:tabs>
          <w:tab w:val="left" w:pos="3780"/>
        </w:tabs>
        <w:ind w:left="-142"/>
        <w:jc w:val="center"/>
        <w:rPr>
          <w:rFonts w:ascii="Tahoma" w:hAnsi="Tahoma" w:cs="Tahoma"/>
          <w:color w:val="auto"/>
          <w:sz w:val="20"/>
          <w:szCs w:val="20"/>
        </w:rPr>
      </w:pPr>
      <w:r w:rsidRPr="00A63D5A">
        <w:rPr>
          <w:rFonts w:ascii="Tahoma" w:hAnsi="Tahoma" w:cs="Tahoma"/>
          <w:color w:val="auto"/>
          <w:sz w:val="20"/>
          <w:szCs w:val="20"/>
        </w:rPr>
        <w:t>Stavebné povolenie vydané Mesto Strážske zo dňa 16.03.2020 na predmet zmluvy (dielo).</w:t>
      </w:r>
    </w:p>
    <w:p w:rsidR="00BD4B91" w:rsidRPr="00E95B6B" w:rsidRDefault="00BD4B91" w:rsidP="00BD4B91">
      <w:pPr>
        <w:tabs>
          <w:tab w:val="left" w:pos="3780"/>
        </w:tabs>
        <w:ind w:left="-142"/>
        <w:jc w:val="both"/>
        <w:rPr>
          <w:rFonts w:ascii="Tahoma" w:hAnsi="Tahoma" w:cs="Tahoma"/>
          <w:sz w:val="20"/>
          <w:szCs w:val="20"/>
        </w:rPr>
      </w:pPr>
    </w:p>
    <w:p w:rsidR="00BD4B91" w:rsidRPr="00E95B6B" w:rsidRDefault="00BD4B91" w:rsidP="00BD4B91">
      <w:pPr>
        <w:tabs>
          <w:tab w:val="left" w:pos="3780"/>
        </w:tabs>
        <w:ind w:left="-142"/>
        <w:jc w:val="both"/>
        <w:rPr>
          <w:rFonts w:ascii="Tahoma" w:hAnsi="Tahoma" w:cs="Tahoma"/>
          <w:sz w:val="20"/>
          <w:szCs w:val="20"/>
        </w:rPr>
      </w:pPr>
    </w:p>
    <w:p w:rsidR="00BD4B91" w:rsidRPr="00E95B6B" w:rsidRDefault="00BD4B91" w:rsidP="00BD4B91">
      <w:pPr>
        <w:tabs>
          <w:tab w:val="left" w:pos="3780"/>
        </w:tabs>
        <w:ind w:left="-142"/>
        <w:jc w:val="both"/>
        <w:rPr>
          <w:rFonts w:ascii="Tahoma" w:hAnsi="Tahoma" w:cs="Tahoma"/>
          <w:sz w:val="20"/>
          <w:szCs w:val="20"/>
        </w:rPr>
      </w:pPr>
    </w:p>
    <w:p w:rsidR="00BD4B91" w:rsidRPr="00E95B6B" w:rsidRDefault="00BD4B91" w:rsidP="00BD4B91">
      <w:pPr>
        <w:tabs>
          <w:tab w:val="left" w:pos="3780"/>
        </w:tabs>
        <w:ind w:left="-142"/>
        <w:jc w:val="both"/>
        <w:rPr>
          <w:rFonts w:ascii="Tahoma" w:hAnsi="Tahoma" w:cs="Tahoma"/>
          <w:sz w:val="20"/>
          <w:szCs w:val="20"/>
        </w:rPr>
      </w:pPr>
    </w:p>
    <w:p w:rsidR="00BD4B91" w:rsidRPr="00E95B6B" w:rsidRDefault="00BD4B91" w:rsidP="00BD4B91">
      <w:pPr>
        <w:tabs>
          <w:tab w:val="left" w:pos="3780"/>
        </w:tabs>
        <w:ind w:left="-142"/>
        <w:jc w:val="both"/>
        <w:rPr>
          <w:rFonts w:ascii="Tahoma" w:hAnsi="Tahoma" w:cs="Tahoma"/>
          <w:sz w:val="20"/>
          <w:szCs w:val="20"/>
        </w:rPr>
      </w:pPr>
    </w:p>
    <w:p w:rsidR="00BD4B91" w:rsidRPr="00E95B6B" w:rsidRDefault="00BD4B91" w:rsidP="00BD4B91">
      <w:pPr>
        <w:tabs>
          <w:tab w:val="left" w:pos="3780"/>
        </w:tabs>
        <w:ind w:left="-142"/>
        <w:jc w:val="both"/>
        <w:rPr>
          <w:rFonts w:ascii="Tahoma" w:hAnsi="Tahoma" w:cs="Tahoma"/>
          <w:sz w:val="20"/>
          <w:szCs w:val="20"/>
        </w:rPr>
      </w:pPr>
    </w:p>
    <w:p w:rsidR="00BD4B91" w:rsidRPr="00E95B6B" w:rsidRDefault="00BD4B91" w:rsidP="00BD4B91">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v </w:t>
      </w:r>
      <w:r>
        <w:rPr>
          <w:rFonts w:ascii="Tahoma" w:hAnsi="Tahoma" w:cs="Tahoma"/>
          <w:noProof/>
          <w:sz w:val="20"/>
          <w:szCs w:val="20"/>
        </w:rPr>
        <w:t>Košice</w:t>
      </w:r>
      <w:r w:rsidRPr="00E95B6B">
        <w:rPr>
          <w:rFonts w:ascii="Tahoma" w:hAnsi="Tahoma" w:cs="Tahoma"/>
          <w:sz w:val="20"/>
          <w:szCs w:val="20"/>
        </w:rPr>
        <w:t>, dňa .................</w:t>
      </w:r>
      <w:r w:rsidRPr="00E95B6B">
        <w:rPr>
          <w:rFonts w:ascii="Tahoma" w:hAnsi="Tahoma" w:cs="Tahoma"/>
          <w:sz w:val="20"/>
          <w:szCs w:val="20"/>
        </w:rPr>
        <w:tab/>
      </w:r>
      <w:r w:rsidRPr="00E95B6B">
        <w:rPr>
          <w:rFonts w:ascii="Tahoma" w:hAnsi="Tahoma" w:cs="Tahoma"/>
          <w:sz w:val="20"/>
          <w:szCs w:val="20"/>
        </w:rPr>
        <w:tab/>
        <w:t>v..............................., dňa.............</w:t>
      </w: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Objednávateľ:</w:t>
      </w:r>
      <w:r w:rsidRPr="00E95B6B">
        <w:rPr>
          <w:rFonts w:ascii="Tahoma" w:hAnsi="Tahoma" w:cs="Tahoma"/>
          <w:sz w:val="20"/>
          <w:szCs w:val="20"/>
        </w:rPr>
        <w:tab/>
      </w:r>
      <w:r w:rsidRPr="00E95B6B">
        <w:rPr>
          <w:rFonts w:ascii="Tahoma" w:hAnsi="Tahoma" w:cs="Tahoma"/>
          <w:sz w:val="20"/>
          <w:szCs w:val="20"/>
        </w:rPr>
        <w:tab/>
        <w:t>Zhotoviteľ:</w:t>
      </w:r>
    </w:p>
    <w:p w:rsidR="00A63D5A" w:rsidRPr="00E95B6B"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w:t>
      </w:r>
      <w:r w:rsidRPr="00E95B6B">
        <w:rPr>
          <w:rFonts w:ascii="Tahoma" w:hAnsi="Tahoma" w:cs="Tahoma"/>
          <w:sz w:val="20"/>
          <w:szCs w:val="20"/>
        </w:rPr>
        <w:tab/>
      </w:r>
      <w:r w:rsidRPr="00E95B6B">
        <w:rPr>
          <w:rFonts w:ascii="Tahoma" w:hAnsi="Tahoma" w:cs="Tahoma"/>
          <w:sz w:val="20"/>
          <w:szCs w:val="20"/>
        </w:rPr>
        <w:tab/>
        <w:t>.......................................................</w:t>
      </w:r>
    </w:p>
    <w:p w:rsidR="00A63D5A" w:rsidRPr="00E95B6B" w:rsidRDefault="00A63D5A" w:rsidP="00A63D5A">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Ing. Anton Staško</w:t>
      </w:r>
    </w:p>
    <w:p w:rsidR="00A63D5A" w:rsidRPr="00E95B6B" w:rsidRDefault="00A63D5A" w:rsidP="00A63D5A">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Konateľ</w:t>
      </w:r>
    </w:p>
    <w:p w:rsidR="0012121A" w:rsidRPr="00E95B6B" w:rsidRDefault="0012121A" w:rsidP="00A63D5A">
      <w:pPr>
        <w:tabs>
          <w:tab w:val="left" w:pos="993"/>
          <w:tab w:val="left" w:pos="3780"/>
        </w:tabs>
        <w:rPr>
          <w:rFonts w:ascii="Tahoma" w:hAnsi="Tahoma" w:cs="Tahoma"/>
          <w:noProof/>
          <w:sz w:val="20"/>
          <w:szCs w:val="20"/>
        </w:rPr>
      </w:pPr>
      <w:r w:rsidRPr="00E95B6B">
        <w:rPr>
          <w:rFonts w:ascii="Tahoma" w:hAnsi="Tahoma" w:cs="Tahoma"/>
          <w:b/>
          <w:sz w:val="20"/>
          <w:szCs w:val="20"/>
        </w:rPr>
        <w:br w:type="page"/>
      </w:r>
      <w:r w:rsidRPr="00E95B6B">
        <w:rPr>
          <w:rFonts w:ascii="Tahoma" w:hAnsi="Tahoma" w:cs="Tahoma"/>
          <w:b/>
          <w:sz w:val="20"/>
          <w:szCs w:val="20"/>
        </w:rPr>
        <w:lastRenderedPageBreak/>
        <w:t xml:space="preserve">Príloha č. </w:t>
      </w:r>
      <w:r w:rsidR="00BD4B91">
        <w:rPr>
          <w:rFonts w:ascii="Tahoma" w:hAnsi="Tahoma" w:cs="Tahoma"/>
          <w:b/>
          <w:sz w:val="20"/>
          <w:szCs w:val="20"/>
        </w:rPr>
        <w:t>3</w:t>
      </w: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tabs>
          <w:tab w:val="left" w:pos="993"/>
          <w:tab w:val="left" w:pos="3780"/>
        </w:tabs>
        <w:ind w:left="-142"/>
        <w:jc w:val="both"/>
        <w:rPr>
          <w:rFonts w:ascii="Tahoma" w:hAnsi="Tahoma" w:cs="Tahoma"/>
          <w:sz w:val="20"/>
          <w:szCs w:val="20"/>
        </w:rPr>
      </w:pPr>
    </w:p>
    <w:p w:rsidR="0012121A" w:rsidRPr="00E95B6B" w:rsidRDefault="0012121A" w:rsidP="0081040B">
      <w:pPr>
        <w:tabs>
          <w:tab w:val="left" w:pos="993"/>
          <w:tab w:val="left" w:pos="3780"/>
        </w:tabs>
        <w:ind w:left="-142"/>
        <w:jc w:val="center"/>
        <w:rPr>
          <w:rFonts w:ascii="Tahoma" w:hAnsi="Tahoma" w:cs="Tahoma"/>
          <w:b/>
          <w:sz w:val="20"/>
          <w:szCs w:val="20"/>
        </w:rPr>
      </w:pPr>
      <w:r w:rsidRPr="00E95B6B">
        <w:rPr>
          <w:rFonts w:ascii="Tahoma" w:hAnsi="Tahoma" w:cs="Tahoma"/>
          <w:b/>
          <w:sz w:val="20"/>
          <w:szCs w:val="20"/>
        </w:rPr>
        <w:t>Rozpočet predmetu zmluvy (diela) - ocenený výkaz výmer</w:t>
      </w:r>
    </w:p>
    <w:p w:rsidR="0012121A" w:rsidRPr="00E95B6B" w:rsidRDefault="0012121A" w:rsidP="0081040B">
      <w:pPr>
        <w:tabs>
          <w:tab w:val="left" w:pos="993"/>
          <w:tab w:val="left" w:pos="3780"/>
        </w:tabs>
        <w:ind w:left="-142"/>
        <w:jc w:val="both"/>
        <w:rPr>
          <w:rFonts w:ascii="Tahoma" w:hAnsi="Tahoma" w:cs="Tahoma"/>
          <w:sz w:val="20"/>
          <w:szCs w:val="20"/>
        </w:rPr>
      </w:pPr>
    </w:p>
    <w:p w:rsidR="0012121A" w:rsidRPr="00E95B6B" w:rsidRDefault="0012121A" w:rsidP="0081040B">
      <w:pPr>
        <w:tabs>
          <w:tab w:val="left" w:pos="993"/>
          <w:tab w:val="left" w:pos="3780"/>
        </w:tabs>
        <w:ind w:left="-142"/>
        <w:jc w:val="both"/>
        <w:rPr>
          <w:rFonts w:ascii="Tahoma" w:hAnsi="Tahoma" w:cs="Tahoma"/>
          <w:sz w:val="20"/>
          <w:szCs w:val="20"/>
        </w:rPr>
      </w:pPr>
    </w:p>
    <w:p w:rsidR="0012121A" w:rsidRPr="00E95B6B" w:rsidRDefault="0012121A" w:rsidP="0081040B">
      <w:pPr>
        <w:tabs>
          <w:tab w:val="left" w:pos="993"/>
          <w:tab w:val="left" w:pos="3780"/>
        </w:tabs>
        <w:ind w:left="-142"/>
        <w:jc w:val="center"/>
        <w:rPr>
          <w:rFonts w:ascii="Tahoma" w:hAnsi="Tahoma" w:cs="Tahoma"/>
          <w:color w:val="FF0000"/>
          <w:sz w:val="20"/>
          <w:szCs w:val="20"/>
        </w:rPr>
      </w:pPr>
      <w:r w:rsidRPr="00E95B6B">
        <w:rPr>
          <w:rFonts w:ascii="Tahoma" w:hAnsi="Tahoma" w:cs="Tahoma"/>
          <w:b/>
          <w:color w:val="FF0000"/>
          <w:sz w:val="20"/>
          <w:szCs w:val="20"/>
        </w:rPr>
        <w:t>Uchádzač sem vloží ocenený výkaz výmer</w:t>
      </w:r>
    </w:p>
    <w:p w:rsidR="0012121A" w:rsidRPr="00E95B6B" w:rsidRDefault="0012121A" w:rsidP="0081040B">
      <w:pPr>
        <w:tabs>
          <w:tab w:val="left" w:pos="993"/>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v </w:t>
      </w:r>
      <w:r>
        <w:rPr>
          <w:rFonts w:ascii="Tahoma" w:hAnsi="Tahoma" w:cs="Tahoma"/>
          <w:noProof/>
          <w:sz w:val="20"/>
          <w:szCs w:val="20"/>
        </w:rPr>
        <w:t>Košice</w:t>
      </w:r>
      <w:r w:rsidRPr="00E95B6B">
        <w:rPr>
          <w:rFonts w:ascii="Tahoma" w:hAnsi="Tahoma" w:cs="Tahoma"/>
          <w:sz w:val="20"/>
          <w:szCs w:val="20"/>
        </w:rPr>
        <w:t>, dňa .................</w:t>
      </w:r>
      <w:r w:rsidRPr="00E95B6B">
        <w:rPr>
          <w:rFonts w:ascii="Tahoma" w:hAnsi="Tahoma" w:cs="Tahoma"/>
          <w:sz w:val="20"/>
          <w:szCs w:val="20"/>
        </w:rPr>
        <w:tab/>
      </w:r>
      <w:r w:rsidRPr="00E95B6B">
        <w:rPr>
          <w:rFonts w:ascii="Tahoma" w:hAnsi="Tahoma" w:cs="Tahoma"/>
          <w:sz w:val="20"/>
          <w:szCs w:val="20"/>
        </w:rPr>
        <w:tab/>
        <w:t>v..............................., dňa.............</w:t>
      </w: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Objednávateľ:</w:t>
      </w:r>
      <w:r w:rsidRPr="00E95B6B">
        <w:rPr>
          <w:rFonts w:ascii="Tahoma" w:hAnsi="Tahoma" w:cs="Tahoma"/>
          <w:sz w:val="20"/>
          <w:szCs w:val="20"/>
        </w:rPr>
        <w:tab/>
      </w:r>
      <w:r w:rsidRPr="00E95B6B">
        <w:rPr>
          <w:rFonts w:ascii="Tahoma" w:hAnsi="Tahoma" w:cs="Tahoma"/>
          <w:sz w:val="20"/>
          <w:szCs w:val="20"/>
        </w:rPr>
        <w:tab/>
        <w:t>Zhotoviteľ:</w:t>
      </w:r>
    </w:p>
    <w:p w:rsidR="00A63D5A" w:rsidRPr="00E95B6B"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p>
    <w:p w:rsidR="00A63D5A" w:rsidRPr="00E95B6B" w:rsidRDefault="00A63D5A" w:rsidP="00A63D5A">
      <w:pPr>
        <w:tabs>
          <w:tab w:val="left" w:pos="3780"/>
        </w:tabs>
        <w:ind w:left="-142"/>
        <w:jc w:val="both"/>
        <w:rPr>
          <w:rFonts w:ascii="Tahoma" w:hAnsi="Tahoma" w:cs="Tahoma"/>
          <w:sz w:val="20"/>
          <w:szCs w:val="20"/>
        </w:rPr>
      </w:pPr>
      <w:r w:rsidRPr="00E95B6B">
        <w:rPr>
          <w:rFonts w:ascii="Tahoma" w:hAnsi="Tahoma" w:cs="Tahoma"/>
          <w:sz w:val="20"/>
          <w:szCs w:val="20"/>
        </w:rPr>
        <w:t>.......................................................</w:t>
      </w:r>
      <w:r w:rsidRPr="00E95B6B">
        <w:rPr>
          <w:rFonts w:ascii="Tahoma" w:hAnsi="Tahoma" w:cs="Tahoma"/>
          <w:sz w:val="20"/>
          <w:szCs w:val="20"/>
        </w:rPr>
        <w:tab/>
      </w:r>
      <w:r w:rsidRPr="00E95B6B">
        <w:rPr>
          <w:rFonts w:ascii="Tahoma" w:hAnsi="Tahoma" w:cs="Tahoma"/>
          <w:sz w:val="20"/>
          <w:szCs w:val="20"/>
        </w:rPr>
        <w:tab/>
        <w:t>.......................................................</w:t>
      </w:r>
    </w:p>
    <w:p w:rsidR="00A63D5A" w:rsidRPr="00E95B6B" w:rsidRDefault="00A63D5A" w:rsidP="00A63D5A">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Ing. Anton Staško</w:t>
      </w:r>
    </w:p>
    <w:p w:rsidR="00A63D5A" w:rsidRPr="00E95B6B" w:rsidRDefault="00A63D5A" w:rsidP="00A63D5A">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Konateľ</w:t>
      </w:r>
    </w:p>
    <w:p w:rsidR="00BD4B91" w:rsidRDefault="0012121A" w:rsidP="00A63D5A">
      <w:pPr>
        <w:tabs>
          <w:tab w:val="left" w:pos="3780"/>
        </w:tabs>
        <w:rPr>
          <w:rFonts w:ascii="Tahoma" w:hAnsi="Tahoma" w:cs="Tahoma"/>
          <w:noProof/>
          <w:sz w:val="20"/>
          <w:szCs w:val="20"/>
        </w:rPr>
      </w:pPr>
      <w:r w:rsidRPr="00E95B6B">
        <w:rPr>
          <w:rFonts w:ascii="Tahoma" w:hAnsi="Tahoma" w:cs="Tahoma"/>
          <w:noProof/>
          <w:sz w:val="20"/>
          <w:szCs w:val="20"/>
        </w:rPr>
        <w:t xml:space="preserve">                               </w:t>
      </w:r>
    </w:p>
    <w:p w:rsidR="00BD4B91" w:rsidRDefault="00BD4B91">
      <w:pPr>
        <w:rPr>
          <w:rFonts w:ascii="Tahoma" w:hAnsi="Tahoma" w:cs="Tahoma"/>
          <w:noProof/>
          <w:sz w:val="20"/>
          <w:szCs w:val="20"/>
        </w:rPr>
      </w:pPr>
      <w:r>
        <w:rPr>
          <w:rFonts w:ascii="Tahoma" w:hAnsi="Tahoma" w:cs="Tahoma"/>
          <w:noProof/>
          <w:sz w:val="20"/>
          <w:szCs w:val="20"/>
        </w:rPr>
        <w:br w:type="page"/>
      </w:r>
    </w:p>
    <w:p w:rsidR="0012121A" w:rsidRPr="00E95B6B" w:rsidRDefault="0012121A" w:rsidP="00BD4B91">
      <w:pPr>
        <w:tabs>
          <w:tab w:val="left" w:pos="3780"/>
        </w:tabs>
        <w:ind w:left="-142"/>
        <w:jc w:val="right"/>
        <w:rPr>
          <w:rFonts w:ascii="Tahoma" w:hAnsi="Tahoma" w:cs="Tahoma"/>
          <w:sz w:val="20"/>
          <w:szCs w:val="20"/>
        </w:rPr>
      </w:pPr>
      <w:r w:rsidRPr="00E95B6B">
        <w:rPr>
          <w:rFonts w:ascii="Tahoma" w:hAnsi="Tahoma" w:cs="Tahoma"/>
          <w:b/>
          <w:sz w:val="20"/>
          <w:szCs w:val="20"/>
        </w:rPr>
        <w:lastRenderedPageBreak/>
        <w:t xml:space="preserve">Príloha č. </w:t>
      </w:r>
      <w:r w:rsidR="00BD4B91">
        <w:rPr>
          <w:rFonts w:ascii="Tahoma" w:hAnsi="Tahoma" w:cs="Tahoma"/>
          <w:b/>
          <w:sz w:val="20"/>
          <w:szCs w:val="20"/>
        </w:rPr>
        <w:t>4</w:t>
      </w:r>
    </w:p>
    <w:p w:rsidR="0012121A" w:rsidRPr="00E95B6B" w:rsidRDefault="0012121A" w:rsidP="0081040B">
      <w:pPr>
        <w:tabs>
          <w:tab w:val="left" w:pos="993"/>
          <w:tab w:val="left" w:pos="3780"/>
        </w:tabs>
        <w:ind w:left="-142"/>
        <w:jc w:val="both"/>
        <w:rPr>
          <w:rFonts w:ascii="Tahoma" w:hAnsi="Tahoma" w:cs="Tahoma"/>
          <w:sz w:val="20"/>
          <w:szCs w:val="20"/>
        </w:rPr>
      </w:pP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pStyle w:val="Zkladntext211"/>
        <w:widowControl w:val="0"/>
        <w:ind w:left="-142" w:right="0"/>
        <w:jc w:val="center"/>
        <w:rPr>
          <w:rFonts w:ascii="Tahoma" w:hAnsi="Tahoma" w:cs="Tahoma"/>
          <w:b/>
          <w:sz w:val="20"/>
          <w:szCs w:val="20"/>
          <w:lang w:val="sk-SK"/>
        </w:rPr>
      </w:pPr>
      <w:r w:rsidRPr="00E95B6B">
        <w:rPr>
          <w:rFonts w:ascii="Tahoma" w:hAnsi="Tahoma" w:cs="Tahoma"/>
          <w:b/>
          <w:sz w:val="20"/>
          <w:szCs w:val="20"/>
          <w:lang w:val="sk-SK"/>
        </w:rPr>
        <w:t xml:space="preserve">Rozpočet diela (ocenený výkaz výmer) </w:t>
      </w:r>
    </w:p>
    <w:p w:rsidR="0012121A" w:rsidRPr="00E95B6B" w:rsidRDefault="0012121A" w:rsidP="0081040B">
      <w:pPr>
        <w:pStyle w:val="Zkladntext211"/>
        <w:widowControl w:val="0"/>
        <w:ind w:left="-142" w:right="0"/>
        <w:jc w:val="center"/>
        <w:rPr>
          <w:rFonts w:ascii="Tahoma" w:hAnsi="Tahoma" w:cs="Tahoma"/>
          <w:b/>
          <w:sz w:val="20"/>
          <w:szCs w:val="20"/>
          <w:lang w:val="sk-SK"/>
        </w:rPr>
      </w:pPr>
      <w:r w:rsidRPr="00E95B6B">
        <w:rPr>
          <w:rFonts w:ascii="Tahoma" w:hAnsi="Tahoma" w:cs="Tahoma"/>
          <w:b/>
          <w:sz w:val="20"/>
          <w:szCs w:val="20"/>
          <w:lang w:val="sk-SK"/>
        </w:rPr>
        <w:t>v elektronickom vyhotovení v MS Excel</w:t>
      </w: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sz w:val="20"/>
          <w:szCs w:val="20"/>
          <w:lang w:val="sk-SK"/>
        </w:rPr>
      </w:pPr>
    </w:p>
    <w:p w:rsidR="0012121A" w:rsidRPr="00E95B6B" w:rsidRDefault="0012121A" w:rsidP="0081040B">
      <w:pPr>
        <w:pStyle w:val="Zkladntext211"/>
        <w:widowControl w:val="0"/>
        <w:ind w:left="-142" w:right="0"/>
        <w:jc w:val="center"/>
        <w:rPr>
          <w:rFonts w:ascii="Tahoma" w:hAnsi="Tahoma" w:cs="Tahoma"/>
          <w:b/>
          <w:color w:val="FF0000"/>
          <w:sz w:val="20"/>
          <w:szCs w:val="20"/>
          <w:lang w:val="sk-SK"/>
        </w:rPr>
      </w:pPr>
      <w:r w:rsidRPr="00E95B6B">
        <w:rPr>
          <w:rFonts w:ascii="Tahoma" w:hAnsi="Tahoma" w:cs="Tahoma"/>
          <w:b/>
          <w:color w:val="FF0000"/>
          <w:sz w:val="20"/>
          <w:szCs w:val="20"/>
          <w:lang w:val="sk-SK"/>
        </w:rPr>
        <w:t xml:space="preserve">Uchádzač sem vloží Rozpočet diela (ocenený výkaz výmer) v elektronickom vyhotovení v MS Excel na CD alebo DVD nosiči </w:t>
      </w:r>
    </w:p>
    <w:p w:rsidR="0012121A" w:rsidRPr="00E95B6B" w:rsidRDefault="0012121A" w:rsidP="0081040B">
      <w:pPr>
        <w:tabs>
          <w:tab w:val="left" w:pos="993"/>
          <w:tab w:val="left" w:pos="3780"/>
        </w:tabs>
        <w:ind w:left="-142"/>
        <w:jc w:val="both"/>
        <w:rPr>
          <w:rFonts w:ascii="Tahoma" w:hAnsi="Tahoma" w:cs="Tahoma"/>
          <w:b/>
          <w:color w:val="FF0000"/>
          <w:sz w:val="20"/>
          <w:szCs w:val="20"/>
        </w:rPr>
      </w:pP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tabs>
          <w:tab w:val="left" w:pos="993"/>
          <w:tab w:val="left" w:pos="3780"/>
        </w:tabs>
        <w:ind w:left="-142"/>
        <w:jc w:val="both"/>
        <w:rPr>
          <w:rFonts w:ascii="Tahoma" w:hAnsi="Tahoma" w:cs="Tahoma"/>
          <w:b/>
          <w:sz w:val="20"/>
          <w:szCs w:val="20"/>
        </w:rPr>
      </w:pPr>
    </w:p>
    <w:p w:rsidR="0012121A" w:rsidRPr="00E95B6B" w:rsidRDefault="0012121A" w:rsidP="0081040B">
      <w:pPr>
        <w:tabs>
          <w:tab w:val="left" w:pos="993"/>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t>v </w:t>
      </w:r>
      <w:r w:rsidRPr="00E95B6B">
        <w:rPr>
          <w:rFonts w:ascii="Tahoma" w:hAnsi="Tahoma" w:cs="Tahoma"/>
          <w:noProof/>
          <w:sz w:val="20"/>
          <w:szCs w:val="20"/>
        </w:rPr>
        <w:t>..............................</w:t>
      </w:r>
      <w:r w:rsidRPr="00E95B6B">
        <w:rPr>
          <w:rFonts w:ascii="Tahoma" w:hAnsi="Tahoma" w:cs="Tahoma"/>
          <w:sz w:val="20"/>
          <w:szCs w:val="20"/>
        </w:rPr>
        <w:t>, dňa .................</w:t>
      </w:r>
      <w:r w:rsidRPr="00E95B6B">
        <w:rPr>
          <w:rFonts w:ascii="Tahoma" w:hAnsi="Tahoma" w:cs="Tahoma"/>
          <w:sz w:val="20"/>
          <w:szCs w:val="20"/>
        </w:rPr>
        <w:tab/>
      </w:r>
      <w:r w:rsidRPr="00E95B6B">
        <w:rPr>
          <w:rFonts w:ascii="Tahoma" w:hAnsi="Tahoma" w:cs="Tahoma"/>
          <w:sz w:val="20"/>
          <w:szCs w:val="20"/>
        </w:rPr>
        <w:tab/>
        <w:t>v ..............................., dňa.............</w:t>
      </w: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t>Objednávateľ:</w:t>
      </w:r>
      <w:r w:rsidRPr="00E95B6B">
        <w:rPr>
          <w:rFonts w:ascii="Tahoma" w:hAnsi="Tahoma" w:cs="Tahoma"/>
          <w:sz w:val="20"/>
          <w:szCs w:val="20"/>
        </w:rPr>
        <w:tab/>
      </w:r>
      <w:r w:rsidRPr="00E95B6B">
        <w:rPr>
          <w:rFonts w:ascii="Tahoma" w:hAnsi="Tahoma" w:cs="Tahoma"/>
          <w:sz w:val="20"/>
          <w:szCs w:val="20"/>
        </w:rPr>
        <w:tab/>
      </w:r>
      <w:r w:rsidRPr="00E95B6B">
        <w:rPr>
          <w:rFonts w:ascii="Tahoma" w:hAnsi="Tahoma" w:cs="Tahoma"/>
          <w:sz w:val="20"/>
          <w:szCs w:val="20"/>
        </w:rPr>
        <w:tab/>
        <w:t>Zhotoviteľ:</w:t>
      </w: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p>
    <w:p w:rsidR="0012121A" w:rsidRPr="00E95B6B" w:rsidRDefault="0012121A" w:rsidP="0081040B">
      <w:pPr>
        <w:tabs>
          <w:tab w:val="left" w:pos="3780"/>
        </w:tabs>
        <w:ind w:left="-142"/>
        <w:jc w:val="both"/>
        <w:rPr>
          <w:rFonts w:ascii="Tahoma" w:hAnsi="Tahoma" w:cs="Tahoma"/>
          <w:sz w:val="20"/>
          <w:szCs w:val="20"/>
        </w:rPr>
      </w:pPr>
      <w:r w:rsidRPr="00E95B6B">
        <w:rPr>
          <w:rFonts w:ascii="Tahoma" w:hAnsi="Tahoma" w:cs="Tahoma"/>
          <w:sz w:val="20"/>
          <w:szCs w:val="20"/>
        </w:rPr>
        <w:t>.................................................................</w:t>
      </w:r>
      <w:r w:rsidRPr="00E95B6B">
        <w:rPr>
          <w:rFonts w:ascii="Tahoma" w:hAnsi="Tahoma" w:cs="Tahoma"/>
          <w:sz w:val="20"/>
          <w:szCs w:val="20"/>
        </w:rPr>
        <w:tab/>
        <w:t>.......................................................</w:t>
      </w:r>
    </w:p>
    <w:p w:rsidR="0012121A" w:rsidRPr="00E95B6B" w:rsidRDefault="0012121A" w:rsidP="0081040B">
      <w:pPr>
        <w:tabs>
          <w:tab w:val="left" w:pos="993"/>
          <w:tab w:val="left" w:pos="3780"/>
        </w:tabs>
        <w:ind w:left="-142"/>
        <w:rPr>
          <w:rFonts w:ascii="Tahoma" w:hAnsi="Tahoma" w:cs="Tahoma"/>
          <w:noProof/>
          <w:sz w:val="20"/>
          <w:szCs w:val="20"/>
        </w:rPr>
      </w:pPr>
      <w:r w:rsidRPr="00E95B6B">
        <w:rPr>
          <w:rFonts w:ascii="Tahoma" w:hAnsi="Tahoma" w:cs="Tahoma"/>
          <w:noProof/>
          <w:sz w:val="20"/>
          <w:szCs w:val="20"/>
        </w:rPr>
        <w:t xml:space="preserve">               Ing. Anton Staško</w:t>
      </w:r>
    </w:p>
    <w:p w:rsidR="0012121A" w:rsidRPr="00E95B6B" w:rsidRDefault="0012121A" w:rsidP="0081040B">
      <w:pPr>
        <w:tabs>
          <w:tab w:val="left" w:pos="993"/>
          <w:tab w:val="left" w:pos="3780"/>
        </w:tabs>
        <w:ind w:left="-142"/>
        <w:rPr>
          <w:rFonts w:ascii="Tahoma" w:hAnsi="Tahoma" w:cs="Tahoma"/>
          <w:sz w:val="20"/>
          <w:szCs w:val="20"/>
        </w:rPr>
      </w:pPr>
      <w:r w:rsidRPr="00E95B6B">
        <w:rPr>
          <w:rFonts w:ascii="Tahoma" w:hAnsi="Tahoma" w:cs="Tahoma"/>
          <w:noProof/>
          <w:sz w:val="20"/>
          <w:szCs w:val="20"/>
        </w:rPr>
        <w:tab/>
        <w:t xml:space="preserve">      konateľ</w:t>
      </w:r>
    </w:p>
    <w:p w:rsidR="00EA2DFD" w:rsidRPr="003465CA" w:rsidRDefault="00EA2DFD" w:rsidP="0081040B">
      <w:pPr>
        <w:pStyle w:val="Zkladntext211"/>
        <w:widowControl w:val="0"/>
        <w:spacing w:after="120"/>
        <w:ind w:left="-142" w:right="0"/>
        <w:jc w:val="right"/>
        <w:rPr>
          <w:rFonts w:ascii="Tahoma" w:hAnsi="Tahoma" w:cs="Tahoma"/>
          <w:b/>
          <w:sz w:val="28"/>
          <w:szCs w:val="28"/>
          <w:lang w:val="sk-SK"/>
        </w:rPr>
      </w:pPr>
    </w:p>
    <w:p w:rsidR="00EA2DFD" w:rsidRPr="003465CA" w:rsidRDefault="00EA2DFD" w:rsidP="0081040B">
      <w:pPr>
        <w:pStyle w:val="Zkladntext211"/>
        <w:widowControl w:val="0"/>
        <w:spacing w:after="120"/>
        <w:ind w:left="-142" w:right="0"/>
        <w:jc w:val="right"/>
        <w:rPr>
          <w:rFonts w:ascii="Tahoma" w:hAnsi="Tahoma" w:cs="Tahoma"/>
          <w:b/>
          <w:sz w:val="28"/>
          <w:szCs w:val="28"/>
          <w:lang w:val="sk-SK"/>
        </w:rPr>
      </w:pPr>
    </w:p>
    <w:sectPr w:rsidR="00EA2DFD" w:rsidRPr="003465CA" w:rsidSect="00DC2C62">
      <w:footerReference w:type="default" r:id="rId8"/>
      <w:pgSz w:w="11906" w:h="16838"/>
      <w:pgMar w:top="873" w:right="991" w:bottom="851" w:left="1134" w:header="709" w:footer="567" w:gutter="0"/>
      <w:pgNumType w:start="1"/>
      <w:cols w:space="708"/>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123" w:rsidRDefault="00590123" w:rsidP="00465A3B">
      <w:r>
        <w:separator/>
      </w:r>
    </w:p>
  </w:endnote>
  <w:endnote w:type="continuationSeparator" w:id="1">
    <w:p w:rsidR="00590123" w:rsidRDefault="00590123" w:rsidP="00465A3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93" w:rsidRDefault="00480093">
    <w:pPr>
      <w:pStyle w:val="Pta1"/>
      <w:jc w:val="center"/>
    </w:pPr>
    <w:r>
      <w:rPr>
        <w:color w:val="A6A6A6" w:themeColor="background1" w:themeShade="A6"/>
        <w:sz w:val="16"/>
        <w:szCs w:val="16"/>
      </w:rPr>
      <w:t xml:space="preserve">Strana </w:t>
    </w:r>
    <w:r w:rsidR="00403E0C" w:rsidRPr="00403E0C">
      <w:rPr>
        <w:color w:val="A6A6A6" w:themeColor="background1" w:themeShade="A6"/>
        <w:sz w:val="16"/>
        <w:szCs w:val="16"/>
      </w:rPr>
      <w:fldChar w:fldCharType="begin"/>
    </w:r>
    <w:r>
      <w:instrText>PAGE</w:instrText>
    </w:r>
    <w:r w:rsidR="00403E0C">
      <w:fldChar w:fldCharType="separate"/>
    </w:r>
    <w:r w:rsidR="00506D8A">
      <w:rPr>
        <w:noProof/>
      </w:rPr>
      <w:t>13</w:t>
    </w:r>
    <w:r w:rsidR="00403E0C">
      <w:fldChar w:fldCharType="end"/>
    </w:r>
    <w:r>
      <w:rPr>
        <w:color w:val="A6A6A6" w:themeColor="background1" w:themeShade="A6"/>
        <w:sz w:val="16"/>
        <w:szCs w:val="16"/>
      </w:rPr>
      <w:t xml:space="preserve"> z </w:t>
    </w:r>
    <w:r w:rsidR="00403E0C" w:rsidRPr="00403E0C">
      <w:rPr>
        <w:color w:val="A6A6A6" w:themeColor="background1" w:themeShade="A6"/>
        <w:sz w:val="16"/>
        <w:szCs w:val="16"/>
      </w:rPr>
      <w:fldChar w:fldCharType="begin"/>
    </w:r>
    <w:r>
      <w:instrText>NUMPAGES</w:instrText>
    </w:r>
    <w:r w:rsidR="00403E0C">
      <w:fldChar w:fldCharType="separate"/>
    </w:r>
    <w:r w:rsidR="00506D8A">
      <w:rPr>
        <w:noProof/>
      </w:rPr>
      <w:t>13</w:t>
    </w:r>
    <w:r w:rsidR="00403E0C">
      <w:fldChar w:fldCharType="end"/>
    </w:r>
  </w:p>
  <w:p w:rsidR="00480093" w:rsidRDefault="00480093">
    <w:pPr>
      <w:pStyle w:val="Pta1"/>
      <w:tabs>
        <w:tab w:val="center" w:pos="9540"/>
        <w:tab w:val="right" w:pos="9720"/>
      </w:tabs>
      <w:jc w:val="center"/>
      <w:rPr>
        <w:rFonts w:cs="Arial"/>
        <w:sz w:val="2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123" w:rsidRDefault="00590123" w:rsidP="00465A3B">
      <w:r>
        <w:separator/>
      </w:r>
    </w:p>
  </w:footnote>
  <w:footnote w:type="continuationSeparator" w:id="1">
    <w:p w:rsidR="00590123" w:rsidRDefault="00590123" w:rsidP="00465A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98DCBE04"/>
    <w:name w:val="WW8Num2"/>
    <w:lvl w:ilvl="0">
      <w:start w:val="2"/>
      <w:numFmt w:val="decimal"/>
      <w:lvlText w:val="%1."/>
      <w:lvlJc w:val="left"/>
      <w:pPr>
        <w:tabs>
          <w:tab w:val="num" w:pos="840"/>
        </w:tabs>
        <w:ind w:left="840" w:hanging="840"/>
      </w:pPr>
      <w:rPr>
        <w:rFonts w:ascii="Arial" w:eastAsia="Times New Roman" w:hAnsi="Arial" w:cs="Arial" w:hint="default"/>
        <w:sz w:val="24"/>
      </w:rPr>
    </w:lvl>
    <w:lvl w:ilvl="1">
      <w:start w:val="1"/>
      <w:numFmt w:val="decimal"/>
      <w:lvlText w:val="%1.%2."/>
      <w:lvlJc w:val="left"/>
      <w:pPr>
        <w:tabs>
          <w:tab w:val="num" w:pos="840"/>
        </w:tabs>
        <w:ind w:left="840" w:hanging="840"/>
      </w:pPr>
      <w:rPr>
        <w:rFonts w:ascii="Arial" w:eastAsia="Times New Roman" w:hAnsi="Arial" w:cs="Arial"/>
      </w:r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3"/>
    <w:multiLevelType w:val="singleLevel"/>
    <w:tmpl w:val="05249DBA"/>
    <w:name w:val="WW8Num3"/>
    <w:lvl w:ilvl="0">
      <w:start w:val="1"/>
      <w:numFmt w:val="decimal"/>
      <w:lvlText w:val="%1."/>
      <w:lvlJc w:val="left"/>
      <w:pPr>
        <w:tabs>
          <w:tab w:val="num" w:pos="0"/>
        </w:tabs>
        <w:ind w:left="720" w:hanging="360"/>
      </w:pPr>
      <w:rPr>
        <w:b w:val="0"/>
        <w:sz w:val="22"/>
        <w:szCs w:val="22"/>
      </w:rPr>
    </w:lvl>
  </w:abstractNum>
  <w:abstractNum w:abstractNumId="2">
    <w:nsid w:val="00000004"/>
    <w:multiLevelType w:val="singleLevel"/>
    <w:tmpl w:val="ABE634D4"/>
    <w:name w:val="WW8Num4"/>
    <w:lvl w:ilvl="0">
      <w:start w:val="1"/>
      <w:numFmt w:val="decimal"/>
      <w:lvlText w:val="%1."/>
      <w:lvlJc w:val="left"/>
      <w:pPr>
        <w:tabs>
          <w:tab w:val="num" w:pos="0"/>
        </w:tabs>
        <w:ind w:left="720" w:hanging="360"/>
      </w:pPr>
      <w:rPr>
        <w:b w:val="0"/>
        <w:sz w:val="22"/>
        <w:szCs w:val="22"/>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sz w:val="24"/>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Arial"/>
        <w:sz w:val="24"/>
        <w:szCs w:val="24"/>
      </w:rPr>
    </w:lvl>
  </w:abstractNum>
  <w:abstractNum w:abstractNumId="5">
    <w:nsid w:val="00000007"/>
    <w:multiLevelType w:val="multilevel"/>
    <w:tmpl w:val="00000007"/>
    <w:name w:val="WW8Num7"/>
    <w:lvl w:ilvl="0">
      <w:start w:val="10"/>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2."/>
      <w:lvlJc w:val="left"/>
      <w:pPr>
        <w:tabs>
          <w:tab w:val="num" w:pos="420"/>
        </w:tabs>
        <w:ind w:left="420" w:hanging="420"/>
      </w:pPr>
      <w:rPr>
        <w:rFonts w:ascii="Arial"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8"/>
    <w:multiLevelType w:val="multilevel"/>
    <w:tmpl w:val="214222EE"/>
    <w:name w:val="WW8Num8"/>
    <w:lvl w:ilvl="0">
      <w:start w:val="1"/>
      <w:numFmt w:val="decimal"/>
      <w:lvlText w:val="%1."/>
      <w:lvlJc w:val="left"/>
      <w:pPr>
        <w:tabs>
          <w:tab w:val="num" w:pos="1694"/>
        </w:tabs>
        <w:ind w:left="1694" w:hanging="284"/>
      </w:pPr>
      <w:rPr>
        <w:rFonts w:ascii="Arial" w:hAnsi="Arial" w:cs="Arial" w:hint="default"/>
        <w:sz w:val="24"/>
      </w:rPr>
    </w:lvl>
    <w:lvl w:ilvl="1">
      <w:numFmt w:val="bullet"/>
      <w:lvlText w:val="–"/>
      <w:lvlJc w:val="left"/>
      <w:pPr>
        <w:tabs>
          <w:tab w:val="num" w:pos="0"/>
        </w:tabs>
        <w:ind w:left="2490" w:hanging="360"/>
      </w:pPr>
      <w:rPr>
        <w:rFonts w:ascii="Arial" w:hAnsi="Arial" w:cs="Arial"/>
      </w:rPr>
    </w:lvl>
    <w:lvl w:ilvl="2">
      <w:start w:val="1"/>
      <w:numFmt w:val="decimal"/>
      <w:lvlText w:val="%3."/>
      <w:lvlJc w:val="left"/>
      <w:pPr>
        <w:tabs>
          <w:tab w:val="num" w:pos="2160"/>
        </w:tabs>
        <w:ind w:left="2160" w:hanging="360"/>
      </w:pPr>
      <w:rPr>
        <w:rFonts w:ascii="Arial" w:hAnsi="Arial" w:cs="Arial"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9"/>
    <w:multiLevelType w:val="multilevel"/>
    <w:tmpl w:val="08DE8EFA"/>
    <w:name w:val="WW8Num9"/>
    <w:lvl w:ilvl="0">
      <w:start w:val="6"/>
      <w:numFmt w:val="decimal"/>
      <w:lvlText w:val="%1"/>
      <w:lvlJc w:val="left"/>
      <w:pPr>
        <w:tabs>
          <w:tab w:val="num" w:pos="360"/>
        </w:tabs>
        <w:ind w:left="360" w:hanging="360"/>
      </w:pPr>
      <w:rPr>
        <w:b w:val="0"/>
        <w:i w:val="0"/>
        <w:color w:val="auto"/>
        <w:sz w:val="24"/>
      </w:rPr>
    </w:lvl>
    <w:lvl w:ilvl="1">
      <w:start w:val="1"/>
      <w:numFmt w:val="decimal"/>
      <w:lvlText w:val="%2."/>
      <w:lvlJc w:val="left"/>
      <w:pPr>
        <w:tabs>
          <w:tab w:val="num" w:pos="360"/>
        </w:tabs>
        <w:ind w:left="360" w:hanging="360"/>
      </w:pPr>
      <w:rPr>
        <w:rFonts w:ascii="Arial" w:hAnsi="Arial" w:cs="Arial"/>
        <w:b w:val="0"/>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A"/>
    <w:multiLevelType w:val="singleLevel"/>
    <w:tmpl w:val="EBEEA560"/>
    <w:name w:val="WW8Num10"/>
    <w:lvl w:ilvl="0">
      <w:start w:val="1"/>
      <w:numFmt w:val="lowerLetter"/>
      <w:lvlText w:val="%1)"/>
      <w:lvlJc w:val="left"/>
      <w:pPr>
        <w:tabs>
          <w:tab w:val="num" w:pos="0"/>
        </w:tabs>
        <w:ind w:left="786" w:hanging="360"/>
      </w:pPr>
      <w:rPr>
        <w:rFonts w:cs="Arial"/>
        <w:b w:val="0"/>
        <w:i w:val="0"/>
        <w:color w:val="auto"/>
        <w:sz w:val="22"/>
        <w:szCs w:val="22"/>
      </w:rPr>
    </w:lvl>
  </w:abstractNum>
  <w:abstractNum w:abstractNumId="9">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10">
    <w:nsid w:val="0000000F"/>
    <w:multiLevelType w:val="singleLevel"/>
    <w:tmpl w:val="4E929158"/>
    <w:name w:val="WW8Num15"/>
    <w:lvl w:ilvl="0">
      <w:start w:val="1"/>
      <w:numFmt w:val="decimal"/>
      <w:lvlText w:val="%1."/>
      <w:lvlJc w:val="left"/>
      <w:pPr>
        <w:tabs>
          <w:tab w:val="num" w:pos="0"/>
        </w:tabs>
        <w:ind w:left="720" w:hanging="360"/>
      </w:pPr>
      <w:rPr>
        <w:rFonts w:ascii="Arial" w:hAnsi="Arial" w:cs="Arial"/>
        <w:sz w:val="22"/>
        <w:szCs w:val="22"/>
      </w:rPr>
    </w:lvl>
  </w:abstractNum>
  <w:abstractNum w:abstractNumId="11">
    <w:nsid w:val="00000013"/>
    <w:multiLevelType w:val="multilevel"/>
    <w:tmpl w:val="C5DC20A2"/>
    <w:name w:val="WW8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1B"/>
    <w:multiLevelType w:val="singleLevel"/>
    <w:tmpl w:val="D7FA0A48"/>
    <w:name w:val="WW8Num27"/>
    <w:lvl w:ilvl="0">
      <w:start w:val="1"/>
      <w:numFmt w:val="decimal"/>
      <w:lvlText w:val="%1."/>
      <w:lvlJc w:val="left"/>
      <w:pPr>
        <w:tabs>
          <w:tab w:val="num" w:pos="0"/>
        </w:tabs>
        <w:ind w:left="720" w:hanging="360"/>
      </w:pPr>
      <w:rPr>
        <w:rFonts w:ascii="Arial" w:hAnsi="Arial" w:cs="Times New Roman"/>
        <w:b w:val="0"/>
        <w:lang w:val="sk-SK"/>
      </w:rPr>
    </w:lvl>
  </w:abstractNum>
  <w:abstractNum w:abstractNumId="13">
    <w:nsid w:val="0000001C"/>
    <w:multiLevelType w:val="singleLevel"/>
    <w:tmpl w:val="0000001C"/>
    <w:name w:val="WW8Num28"/>
    <w:lvl w:ilvl="0">
      <w:start w:val="1"/>
      <w:numFmt w:val="bullet"/>
      <w:lvlText w:val="-"/>
      <w:lvlJc w:val="left"/>
      <w:pPr>
        <w:tabs>
          <w:tab w:val="num" w:pos="0"/>
        </w:tabs>
        <w:ind w:left="1085" w:hanging="360"/>
      </w:pPr>
      <w:rPr>
        <w:rFonts w:ascii="Times New Roman" w:hAnsi="Times New Roman" w:cs="Times New Roman"/>
        <w:b/>
        <w:sz w:val="24"/>
        <w:szCs w:val="24"/>
      </w:rPr>
    </w:lvl>
  </w:abstractNum>
  <w:abstractNum w:abstractNumId="14">
    <w:nsid w:val="016B19A8"/>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5">
    <w:nsid w:val="03E8183A"/>
    <w:multiLevelType w:val="hybridMultilevel"/>
    <w:tmpl w:val="848EE19E"/>
    <w:lvl w:ilvl="0" w:tplc="9D100206">
      <w:numFmt w:val="bullet"/>
      <w:lvlText w:val="–"/>
      <w:lvlJc w:val="left"/>
      <w:pPr>
        <w:ind w:left="1099" w:hanging="360"/>
      </w:pPr>
      <w:rPr>
        <w:rFonts w:ascii="Arial" w:eastAsia="Times New Roman" w:hAnsi="Arial" w:cs="Times New Roman" w:hint="default"/>
        <w:b w:val="0"/>
      </w:rPr>
    </w:lvl>
    <w:lvl w:ilvl="1" w:tplc="041B0003" w:tentative="1">
      <w:start w:val="1"/>
      <w:numFmt w:val="bullet"/>
      <w:lvlText w:val="o"/>
      <w:lvlJc w:val="left"/>
      <w:pPr>
        <w:ind w:left="1819" w:hanging="360"/>
      </w:pPr>
      <w:rPr>
        <w:rFonts w:ascii="Courier New" w:hAnsi="Courier New" w:cs="Courier New" w:hint="default"/>
      </w:rPr>
    </w:lvl>
    <w:lvl w:ilvl="2" w:tplc="041B0005" w:tentative="1">
      <w:start w:val="1"/>
      <w:numFmt w:val="bullet"/>
      <w:lvlText w:val=""/>
      <w:lvlJc w:val="left"/>
      <w:pPr>
        <w:ind w:left="2539" w:hanging="360"/>
      </w:pPr>
      <w:rPr>
        <w:rFonts w:ascii="Wingdings" w:hAnsi="Wingdings" w:hint="default"/>
      </w:rPr>
    </w:lvl>
    <w:lvl w:ilvl="3" w:tplc="041B0001" w:tentative="1">
      <w:start w:val="1"/>
      <w:numFmt w:val="bullet"/>
      <w:lvlText w:val=""/>
      <w:lvlJc w:val="left"/>
      <w:pPr>
        <w:ind w:left="3259" w:hanging="360"/>
      </w:pPr>
      <w:rPr>
        <w:rFonts w:ascii="Symbol" w:hAnsi="Symbol" w:hint="default"/>
      </w:rPr>
    </w:lvl>
    <w:lvl w:ilvl="4" w:tplc="041B0003" w:tentative="1">
      <w:start w:val="1"/>
      <w:numFmt w:val="bullet"/>
      <w:lvlText w:val="o"/>
      <w:lvlJc w:val="left"/>
      <w:pPr>
        <w:ind w:left="3979" w:hanging="360"/>
      </w:pPr>
      <w:rPr>
        <w:rFonts w:ascii="Courier New" w:hAnsi="Courier New" w:cs="Courier New" w:hint="default"/>
      </w:rPr>
    </w:lvl>
    <w:lvl w:ilvl="5" w:tplc="041B0005" w:tentative="1">
      <w:start w:val="1"/>
      <w:numFmt w:val="bullet"/>
      <w:lvlText w:val=""/>
      <w:lvlJc w:val="left"/>
      <w:pPr>
        <w:ind w:left="4699" w:hanging="360"/>
      </w:pPr>
      <w:rPr>
        <w:rFonts w:ascii="Wingdings" w:hAnsi="Wingdings" w:hint="default"/>
      </w:rPr>
    </w:lvl>
    <w:lvl w:ilvl="6" w:tplc="041B0001" w:tentative="1">
      <w:start w:val="1"/>
      <w:numFmt w:val="bullet"/>
      <w:lvlText w:val=""/>
      <w:lvlJc w:val="left"/>
      <w:pPr>
        <w:ind w:left="5419" w:hanging="360"/>
      </w:pPr>
      <w:rPr>
        <w:rFonts w:ascii="Symbol" w:hAnsi="Symbol" w:hint="default"/>
      </w:rPr>
    </w:lvl>
    <w:lvl w:ilvl="7" w:tplc="041B0003" w:tentative="1">
      <w:start w:val="1"/>
      <w:numFmt w:val="bullet"/>
      <w:lvlText w:val="o"/>
      <w:lvlJc w:val="left"/>
      <w:pPr>
        <w:ind w:left="6139" w:hanging="360"/>
      </w:pPr>
      <w:rPr>
        <w:rFonts w:ascii="Courier New" w:hAnsi="Courier New" w:cs="Courier New" w:hint="default"/>
      </w:rPr>
    </w:lvl>
    <w:lvl w:ilvl="8" w:tplc="041B0005" w:tentative="1">
      <w:start w:val="1"/>
      <w:numFmt w:val="bullet"/>
      <w:lvlText w:val=""/>
      <w:lvlJc w:val="left"/>
      <w:pPr>
        <w:ind w:left="6859" w:hanging="360"/>
      </w:pPr>
      <w:rPr>
        <w:rFonts w:ascii="Wingdings" w:hAnsi="Wingdings" w:hint="default"/>
      </w:rPr>
    </w:lvl>
  </w:abstractNum>
  <w:abstractNum w:abstractNumId="16">
    <w:nsid w:val="04B37977"/>
    <w:multiLevelType w:val="hybridMultilevel"/>
    <w:tmpl w:val="DD80292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B446876"/>
    <w:multiLevelType w:val="hybridMultilevel"/>
    <w:tmpl w:val="7806D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B5161DE"/>
    <w:multiLevelType w:val="hybridMultilevel"/>
    <w:tmpl w:val="358CAB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11E238E7"/>
    <w:multiLevelType w:val="hybridMultilevel"/>
    <w:tmpl w:val="BA529580"/>
    <w:lvl w:ilvl="0" w:tplc="B67C543E">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25F031B"/>
    <w:multiLevelType w:val="hybridMultilevel"/>
    <w:tmpl w:val="B5E81610"/>
    <w:lvl w:ilvl="0" w:tplc="8C6EDE70">
      <w:start w:val="1"/>
      <w:numFmt w:val="decimal"/>
      <w:lvlText w:val="%1."/>
      <w:lvlJc w:val="left"/>
      <w:pPr>
        <w:tabs>
          <w:tab w:val="num" w:pos="8582"/>
        </w:tabs>
        <w:ind w:left="8582"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19F63237"/>
    <w:multiLevelType w:val="hybridMultilevel"/>
    <w:tmpl w:val="B35A0DE8"/>
    <w:lvl w:ilvl="0" w:tplc="02B41A6E">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CC86BDB"/>
    <w:multiLevelType w:val="hybridMultilevel"/>
    <w:tmpl w:val="346EAF48"/>
    <w:lvl w:ilvl="0" w:tplc="F064E65A">
      <w:start w:val="1"/>
      <w:numFmt w:val="decimal"/>
      <w:lvlText w:val="%1."/>
      <w:lvlJc w:val="left"/>
      <w:pPr>
        <w:ind w:left="1004" w:hanging="360"/>
      </w:pPr>
      <w:rPr>
        <w:sz w:val="20"/>
        <w:szCs w:val="2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nsid w:val="1F623BFE"/>
    <w:multiLevelType w:val="multilevel"/>
    <w:tmpl w:val="0FDEF74A"/>
    <w:lvl w:ilvl="0">
      <w:start w:val="4"/>
      <w:numFmt w:val="decimal"/>
      <w:lvlText w:val="%1"/>
      <w:lvlJc w:val="left"/>
      <w:pPr>
        <w:ind w:left="360" w:hanging="360"/>
      </w:pPr>
      <w:rPr>
        <w:rFonts w:hint="default"/>
      </w:rPr>
    </w:lvl>
    <w:lvl w:ilvl="1">
      <w:start w:val="1"/>
      <w:numFmt w:val="decimal"/>
      <w:lvlText w:val="%2."/>
      <w:lvlJc w:val="left"/>
      <w:pPr>
        <w:ind w:left="936" w:hanging="360"/>
      </w:pPr>
      <w:rPr>
        <w:rFonts w:ascii="Arial" w:eastAsia="Times New Roman" w:hAnsi="Arial" w:cs="Arial"/>
        <w:b w:val="0"/>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4">
    <w:nsid w:val="1F9A1577"/>
    <w:multiLevelType w:val="hybridMultilevel"/>
    <w:tmpl w:val="E634F0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223D499B"/>
    <w:multiLevelType w:val="hybridMultilevel"/>
    <w:tmpl w:val="E634F0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23FE005E"/>
    <w:multiLevelType w:val="hybridMultilevel"/>
    <w:tmpl w:val="F4F89752"/>
    <w:lvl w:ilvl="0" w:tplc="A530CB7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35540595"/>
    <w:multiLevelType w:val="multilevel"/>
    <w:tmpl w:val="279001E0"/>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sz w:val="20"/>
        <w:szCs w:val="20"/>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800" w:hanging="1800"/>
      </w:pPr>
      <w:rPr>
        <w:rFonts w:hint="default"/>
        <w:color w:val="00000A"/>
      </w:rPr>
    </w:lvl>
    <w:lvl w:ilvl="8">
      <w:start w:val="1"/>
      <w:numFmt w:val="decimal"/>
      <w:lvlText w:val="%1.%2.%3.%4.%5.%6.%7.%8.%9"/>
      <w:lvlJc w:val="left"/>
      <w:pPr>
        <w:ind w:left="1800" w:hanging="1800"/>
      </w:pPr>
      <w:rPr>
        <w:rFonts w:hint="default"/>
        <w:color w:val="00000A"/>
      </w:rPr>
    </w:lvl>
  </w:abstractNum>
  <w:abstractNum w:abstractNumId="28">
    <w:nsid w:val="380B4319"/>
    <w:multiLevelType w:val="hybridMultilevel"/>
    <w:tmpl w:val="8F5403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B183BB3"/>
    <w:multiLevelType w:val="hybridMultilevel"/>
    <w:tmpl w:val="4E8239DA"/>
    <w:lvl w:ilvl="0" w:tplc="B8F29AA2">
      <w:start w:val="1"/>
      <w:numFmt w:val="decimal"/>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E021EEB"/>
    <w:multiLevelType w:val="hybridMultilevel"/>
    <w:tmpl w:val="D94E3AC8"/>
    <w:lvl w:ilvl="0" w:tplc="6C7E7A6A">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1">
    <w:nsid w:val="3F1D69CD"/>
    <w:multiLevelType w:val="multilevel"/>
    <w:tmpl w:val="2D2C3BBC"/>
    <w:lvl w:ilvl="0">
      <w:start w:val="1"/>
      <w:numFmt w:val="decimal"/>
      <w:lvlText w:val="%1."/>
      <w:lvlJc w:val="left"/>
      <w:pPr>
        <w:ind w:left="720" w:hanging="360"/>
      </w:pPr>
      <w:rPr>
        <w:color w:val="auto"/>
      </w:rPr>
    </w:lvl>
    <w:lvl w:ilvl="1">
      <w:start w:val="2"/>
      <w:numFmt w:val="decimal"/>
      <w:isLgl/>
      <w:lvlText w:val="%1.%2"/>
      <w:lvlJc w:val="left"/>
      <w:pPr>
        <w:ind w:left="1215" w:hanging="855"/>
      </w:pPr>
      <w:rPr>
        <w:rFonts w:hint="default"/>
      </w:rPr>
    </w:lvl>
    <w:lvl w:ilvl="2">
      <w:start w:val="11"/>
      <w:numFmt w:val="decimal"/>
      <w:isLgl/>
      <w:lvlText w:val="%1.%2.%3"/>
      <w:lvlJc w:val="left"/>
      <w:pPr>
        <w:ind w:left="1215" w:hanging="85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3FCD54BA"/>
    <w:multiLevelType w:val="multilevel"/>
    <w:tmpl w:val="663ED30C"/>
    <w:lvl w:ilvl="0">
      <w:start w:val="14"/>
      <w:numFmt w:val="decimal"/>
      <w:lvlText w:val="%1."/>
      <w:lvlJc w:val="left"/>
      <w:pPr>
        <w:ind w:left="720" w:hanging="360"/>
      </w:pPr>
      <w:rPr>
        <w:rFonts w:ascii="Tahoma" w:hAnsi="Tahoma" w:hint="default"/>
        <w:b/>
        <w:sz w:val="20"/>
        <w:szCs w:val="20"/>
      </w:rPr>
    </w:lvl>
    <w:lvl w:ilvl="1">
      <w:start w:val="1"/>
      <w:numFmt w:val="decimal"/>
      <w:lvlText w:val="%1.%2"/>
      <w:lvlJc w:val="left"/>
      <w:pPr>
        <w:ind w:left="1065" w:hanging="705"/>
      </w:pPr>
      <w:rPr>
        <w:rFonts w:ascii="Tahoma" w:hAnsi="Tahoma" w:cs="Tahoma" w:hint="default"/>
        <w:b w:val="0"/>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33">
    <w:nsid w:val="40860E50"/>
    <w:multiLevelType w:val="multilevel"/>
    <w:tmpl w:val="F38A9902"/>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4">
    <w:nsid w:val="40ED0B30"/>
    <w:multiLevelType w:val="hybridMultilevel"/>
    <w:tmpl w:val="0532D3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478A4DE7"/>
    <w:multiLevelType w:val="multilevel"/>
    <w:tmpl w:val="B8CAC842"/>
    <w:lvl w:ilvl="0">
      <w:start w:val="1"/>
      <w:numFmt w:val="decimal"/>
      <w:lvlText w:val="%1."/>
      <w:lvlJc w:val="left"/>
      <w:pPr>
        <w:ind w:left="720" w:hanging="360"/>
      </w:pPr>
      <w:rPr>
        <w:rFonts w:ascii="Tahoma" w:hAnsi="Tahoma"/>
        <w:b/>
        <w:sz w:val="20"/>
      </w:r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6">
    <w:nsid w:val="4CCC629F"/>
    <w:multiLevelType w:val="hybridMultilevel"/>
    <w:tmpl w:val="E022224A"/>
    <w:lvl w:ilvl="0" w:tplc="D3A042C0">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D48105A"/>
    <w:multiLevelType w:val="hybridMultilevel"/>
    <w:tmpl w:val="03E817AA"/>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12D0066"/>
    <w:multiLevelType w:val="hybridMultilevel"/>
    <w:tmpl w:val="F33286A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1EB6BA1"/>
    <w:multiLevelType w:val="multilevel"/>
    <w:tmpl w:val="4986F350"/>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56E1459C"/>
    <w:multiLevelType w:val="multilevel"/>
    <w:tmpl w:val="FDD462C0"/>
    <w:lvl w:ilvl="0">
      <w:start w:val="12"/>
      <w:numFmt w:val="decimal"/>
      <w:lvlText w:val="%1"/>
      <w:lvlJc w:val="left"/>
      <w:pPr>
        <w:tabs>
          <w:tab w:val="num" w:pos="420"/>
        </w:tabs>
        <w:ind w:left="420" w:hanging="420"/>
      </w:pPr>
      <w:rPr>
        <w:rFonts w:cs="Times New Roman" w:hint="default"/>
      </w:rPr>
    </w:lvl>
    <w:lvl w:ilvl="1">
      <w:start w:val="1"/>
      <w:numFmt w:val="decimal"/>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576F0580"/>
    <w:multiLevelType w:val="hybridMultilevel"/>
    <w:tmpl w:val="97A2AFA4"/>
    <w:lvl w:ilvl="0" w:tplc="D3A042C0">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5A496BC4"/>
    <w:multiLevelType w:val="hybridMultilevel"/>
    <w:tmpl w:val="07C8D0D4"/>
    <w:lvl w:ilvl="0" w:tplc="EC34483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5B3A0914"/>
    <w:multiLevelType w:val="hybridMultilevel"/>
    <w:tmpl w:val="9AECE420"/>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5B853AEC"/>
    <w:multiLevelType w:val="hybridMultilevel"/>
    <w:tmpl w:val="704A435E"/>
    <w:lvl w:ilvl="0" w:tplc="98404B38">
      <w:numFmt w:val="bullet"/>
      <w:lvlText w:val="-"/>
      <w:lvlJc w:val="left"/>
      <w:pPr>
        <w:ind w:left="1440" w:hanging="360"/>
      </w:pPr>
      <w:rPr>
        <w:rFonts w:ascii="Calibri" w:eastAsia="Calibri" w:hAnsi="Calibri" w:cs="Arial" w:hint="default"/>
        <w:color w:val="000000"/>
        <w:sz w:val="20"/>
      </w:rPr>
    </w:lvl>
    <w:lvl w:ilvl="1" w:tplc="375C3EB2">
      <w:numFmt w:val="bullet"/>
      <w:lvlText w:val="-"/>
      <w:lvlJc w:val="left"/>
      <w:pPr>
        <w:ind w:left="2160" w:hanging="360"/>
      </w:pPr>
      <w:rPr>
        <w:rFonts w:ascii="Calibri" w:eastAsia="Calibri" w:hAnsi="Calibri" w:cs="Arial" w:hint="default"/>
        <w:color w:val="000000"/>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5">
    <w:nsid w:val="5CC54B2D"/>
    <w:multiLevelType w:val="hybridMultilevel"/>
    <w:tmpl w:val="6F942128"/>
    <w:lvl w:ilvl="0" w:tplc="041B0001">
      <w:start w:val="1"/>
      <w:numFmt w:val="bullet"/>
      <w:lvlText w:val=""/>
      <w:lvlJc w:val="left"/>
      <w:pPr>
        <w:tabs>
          <w:tab w:val="num" w:pos="420"/>
        </w:tabs>
        <w:ind w:left="4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6">
    <w:nsid w:val="5CEE65BC"/>
    <w:multiLevelType w:val="hybridMultilevel"/>
    <w:tmpl w:val="47CA98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37B29C5"/>
    <w:multiLevelType w:val="hybridMultilevel"/>
    <w:tmpl w:val="2AFA1060"/>
    <w:lvl w:ilvl="0" w:tplc="041B0001">
      <w:start w:val="1"/>
      <w:numFmt w:val="bullet"/>
      <w:lvlText w:val=""/>
      <w:lvlJc w:val="left"/>
      <w:pPr>
        <w:tabs>
          <w:tab w:val="num" w:pos="360"/>
        </w:tabs>
        <w:ind w:left="36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8">
    <w:nsid w:val="639B05AD"/>
    <w:multiLevelType w:val="hybridMultilevel"/>
    <w:tmpl w:val="C0DAF73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9">
    <w:nsid w:val="6E2B2428"/>
    <w:multiLevelType w:val="hybridMultilevel"/>
    <w:tmpl w:val="27B800EC"/>
    <w:lvl w:ilvl="0" w:tplc="9B50FA52">
      <w:start w:val="1"/>
      <w:numFmt w:val="decimal"/>
      <w:lvlText w:val="%1."/>
      <w:lvlJc w:val="left"/>
      <w:pPr>
        <w:ind w:left="1004" w:hanging="360"/>
      </w:pPr>
      <w:rPr>
        <w:sz w:val="24"/>
        <w:szCs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0">
    <w:nsid w:val="71B02F93"/>
    <w:multiLevelType w:val="hybridMultilevel"/>
    <w:tmpl w:val="4AF2B678"/>
    <w:lvl w:ilvl="0" w:tplc="A0DE0DBC">
      <w:start w:val="1"/>
      <w:numFmt w:val="lowerLetter"/>
      <w:lvlText w:val="%1)"/>
      <w:lvlJc w:val="left"/>
      <w:pPr>
        <w:tabs>
          <w:tab w:val="num" w:pos="1694"/>
        </w:tabs>
        <w:ind w:left="1694" w:hanging="284"/>
      </w:pPr>
      <w:rPr>
        <w:rFonts w:cs="Times New Roman"/>
        <w:b w:val="0"/>
        <w:i w:val="0"/>
        <w:sz w:val="24"/>
      </w:rPr>
    </w:lvl>
    <w:lvl w:ilvl="1" w:tplc="9D100206">
      <w:numFmt w:val="bullet"/>
      <w:lvlText w:val="–"/>
      <w:lvlJc w:val="left"/>
      <w:pPr>
        <w:ind w:left="2490" w:hanging="360"/>
      </w:pPr>
      <w:rPr>
        <w:rFonts w:ascii="Arial" w:eastAsia="Times New Roman" w:hAnsi="Arial" w:cs="Times New Roman" w:hint="default"/>
        <w:b w:val="0"/>
      </w:rPr>
    </w:lvl>
    <w:lvl w:ilvl="2" w:tplc="8C6EDE70">
      <w:start w:val="1"/>
      <w:numFmt w:val="decimal"/>
      <w:lvlText w:val="%3."/>
      <w:lvlJc w:val="left"/>
      <w:pPr>
        <w:tabs>
          <w:tab w:val="num" w:pos="8582"/>
        </w:tabs>
        <w:ind w:left="8582" w:hanging="360"/>
      </w:pPr>
      <w:rPr>
        <w:color w:val="auto"/>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1">
    <w:nsid w:val="7AD20D79"/>
    <w:multiLevelType w:val="hybridMultilevel"/>
    <w:tmpl w:val="E022224A"/>
    <w:lvl w:ilvl="0" w:tplc="D3A042C0">
      <w:start w:val="1"/>
      <w:numFmt w:val="decimal"/>
      <w:lvlText w:val="%1."/>
      <w:lvlJc w:val="left"/>
      <w:pPr>
        <w:ind w:left="360"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7BD60269"/>
    <w:multiLevelType w:val="hybridMultilevel"/>
    <w:tmpl w:val="0B169744"/>
    <w:lvl w:ilvl="0" w:tplc="B7F00E5E">
      <w:start w:val="1"/>
      <w:numFmt w:val="decimal"/>
      <w:lvlText w:val="%1."/>
      <w:lvlJc w:val="left"/>
      <w:pPr>
        <w:ind w:left="360" w:hanging="360"/>
      </w:pPr>
      <w:rPr>
        <w:rFonts w:cs="Arial"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nsid w:val="7C07745A"/>
    <w:multiLevelType w:val="multilevel"/>
    <w:tmpl w:val="768658FA"/>
    <w:lvl w:ilvl="0">
      <w:start w:val="1"/>
      <w:numFmt w:val="decimal"/>
      <w:lvlText w:val="%1"/>
      <w:lvlJc w:val="left"/>
      <w:pPr>
        <w:tabs>
          <w:tab w:val="num" w:pos="432"/>
        </w:tabs>
        <w:ind w:left="432" w:hanging="432"/>
      </w:pPr>
      <w:rPr>
        <w:rFonts w:cs="Times New Roman" w:hint="default"/>
      </w:rPr>
    </w:lvl>
    <w:lvl w:ilvl="1">
      <w:start w:val="1"/>
      <w:numFmt w:val="decimal"/>
      <w:lvlText w:val="%2."/>
      <w:lvlJc w:val="left"/>
      <w:pPr>
        <w:tabs>
          <w:tab w:val="num" w:pos="576"/>
        </w:tabs>
        <w:ind w:left="576" w:hanging="576"/>
      </w:pPr>
      <w:rPr>
        <w:rFonts w:ascii="Arial" w:eastAsia="Times New Roman" w:hAnsi="Arial" w:cs="Arial"/>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nsid w:val="7F3560E0"/>
    <w:multiLevelType w:val="hybridMultilevel"/>
    <w:tmpl w:val="746E1CD4"/>
    <w:lvl w:ilvl="0" w:tplc="98404B38">
      <w:numFmt w:val="bullet"/>
      <w:lvlText w:val="-"/>
      <w:lvlJc w:val="left"/>
      <w:pPr>
        <w:ind w:left="720" w:hanging="360"/>
      </w:pPr>
      <w:rPr>
        <w:rFonts w:ascii="Calibri" w:eastAsia="Calibri" w:hAnsi="Calibri" w:cs="Arial" w:hint="default"/>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5"/>
  </w:num>
  <w:num w:numId="2">
    <w:abstractNumId w:val="44"/>
  </w:num>
  <w:num w:numId="3">
    <w:abstractNumId w:val="11"/>
  </w:num>
  <w:num w:numId="4">
    <w:abstractNumId w:val="29"/>
  </w:num>
  <w:num w:numId="5">
    <w:abstractNumId w:val="32"/>
  </w:num>
  <w:num w:numId="6">
    <w:abstractNumId w:val="28"/>
  </w:num>
  <w:num w:numId="7">
    <w:abstractNumId w:val="39"/>
  </w:num>
  <w:num w:numId="8">
    <w:abstractNumId w:val="14"/>
  </w:num>
  <w:num w:numId="9">
    <w:abstractNumId w:val="27"/>
  </w:num>
  <w:num w:numId="10">
    <w:abstractNumId w:val="50"/>
  </w:num>
  <w:num w:numId="11">
    <w:abstractNumId w:val="22"/>
  </w:num>
  <w:num w:numId="1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4"/>
  </w:num>
  <w:num w:numId="17">
    <w:abstractNumId w:val="25"/>
  </w:num>
  <w:num w:numId="18">
    <w:abstractNumId w:val="31"/>
  </w:num>
  <w:num w:numId="19">
    <w:abstractNumId w:val="42"/>
  </w:num>
  <w:num w:numId="20">
    <w:abstractNumId w:val="26"/>
  </w:num>
  <w:num w:numId="21">
    <w:abstractNumId w:val="21"/>
  </w:num>
  <w:num w:numId="22">
    <w:abstractNumId w:val="16"/>
  </w:num>
  <w:num w:numId="23">
    <w:abstractNumId w:val="18"/>
  </w:num>
  <w:num w:numId="24">
    <w:abstractNumId w:val="17"/>
  </w:num>
  <w:num w:numId="25">
    <w:abstractNumId w:val="46"/>
  </w:num>
  <w:num w:numId="26">
    <w:abstractNumId w:val="38"/>
  </w:num>
  <w:num w:numId="27">
    <w:abstractNumId w:val="36"/>
  </w:num>
  <w:num w:numId="28">
    <w:abstractNumId w:val="41"/>
  </w:num>
  <w:num w:numId="29">
    <w:abstractNumId w:val="37"/>
  </w:num>
  <w:num w:numId="30">
    <w:abstractNumId w:val="53"/>
  </w:num>
  <w:num w:numId="31">
    <w:abstractNumId w:val="40"/>
  </w:num>
  <w:num w:numId="32">
    <w:abstractNumId w:val="54"/>
  </w:num>
  <w:num w:numId="33">
    <w:abstractNumId w:val="30"/>
  </w:num>
  <w:num w:numId="34">
    <w:abstractNumId w:val="49"/>
  </w:num>
  <w:num w:numId="35">
    <w:abstractNumId w:val="48"/>
  </w:num>
  <w:num w:numId="36">
    <w:abstractNumId w:val="20"/>
  </w:num>
  <w:num w:numId="37">
    <w:abstractNumId w:val="52"/>
  </w:num>
  <w:num w:numId="38">
    <w:abstractNumId w:val="51"/>
  </w:num>
  <w:num w:numId="39">
    <w:abstractNumId w:val="43"/>
  </w:num>
  <w:num w:numId="40">
    <w:abstractNumId w:val="19"/>
  </w:num>
  <w:num w:numId="41">
    <w:abstractNumId w:val="23"/>
  </w:num>
  <w:num w:numId="42">
    <w:abstractNumId w:val="2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65A3B"/>
    <w:rsid w:val="00002786"/>
    <w:rsid w:val="000138ED"/>
    <w:rsid w:val="000149E2"/>
    <w:rsid w:val="000163E4"/>
    <w:rsid w:val="00017AA1"/>
    <w:rsid w:val="00017B99"/>
    <w:rsid w:val="00031A7F"/>
    <w:rsid w:val="0003299E"/>
    <w:rsid w:val="00035AB4"/>
    <w:rsid w:val="00040E3E"/>
    <w:rsid w:val="00043C00"/>
    <w:rsid w:val="000471DD"/>
    <w:rsid w:val="00057345"/>
    <w:rsid w:val="00057715"/>
    <w:rsid w:val="00062713"/>
    <w:rsid w:val="000627E2"/>
    <w:rsid w:val="000631FA"/>
    <w:rsid w:val="00063E31"/>
    <w:rsid w:val="000660F3"/>
    <w:rsid w:val="00070D06"/>
    <w:rsid w:val="0007506E"/>
    <w:rsid w:val="00075AA6"/>
    <w:rsid w:val="00077710"/>
    <w:rsid w:val="00085C2E"/>
    <w:rsid w:val="00096F21"/>
    <w:rsid w:val="000A0240"/>
    <w:rsid w:val="000A34D6"/>
    <w:rsid w:val="000A545F"/>
    <w:rsid w:val="000B18B8"/>
    <w:rsid w:val="000C3F9E"/>
    <w:rsid w:val="000D386D"/>
    <w:rsid w:val="000E262E"/>
    <w:rsid w:val="000E6A2F"/>
    <w:rsid w:val="000F3DB6"/>
    <w:rsid w:val="000F6182"/>
    <w:rsid w:val="000F68AA"/>
    <w:rsid w:val="000F7441"/>
    <w:rsid w:val="00112FBB"/>
    <w:rsid w:val="001178CD"/>
    <w:rsid w:val="0012121A"/>
    <w:rsid w:val="00127E50"/>
    <w:rsid w:val="00133EB8"/>
    <w:rsid w:val="00136A22"/>
    <w:rsid w:val="00136DDF"/>
    <w:rsid w:val="00140697"/>
    <w:rsid w:val="0014175A"/>
    <w:rsid w:val="00143DCB"/>
    <w:rsid w:val="0014604E"/>
    <w:rsid w:val="00146452"/>
    <w:rsid w:val="00146F8B"/>
    <w:rsid w:val="00151B40"/>
    <w:rsid w:val="00153B6C"/>
    <w:rsid w:val="001575BA"/>
    <w:rsid w:val="001653CB"/>
    <w:rsid w:val="00165564"/>
    <w:rsid w:val="00174317"/>
    <w:rsid w:val="00175AE9"/>
    <w:rsid w:val="00181F27"/>
    <w:rsid w:val="0018255D"/>
    <w:rsid w:val="00183A37"/>
    <w:rsid w:val="001851EB"/>
    <w:rsid w:val="00192A79"/>
    <w:rsid w:val="00192F29"/>
    <w:rsid w:val="00193AA5"/>
    <w:rsid w:val="001943B5"/>
    <w:rsid w:val="001B4A79"/>
    <w:rsid w:val="001C20CC"/>
    <w:rsid w:val="001C26F2"/>
    <w:rsid w:val="001C51FB"/>
    <w:rsid w:val="001C6D2C"/>
    <w:rsid w:val="001C6D39"/>
    <w:rsid w:val="001D0F68"/>
    <w:rsid w:val="001D1CE6"/>
    <w:rsid w:val="001D24FB"/>
    <w:rsid w:val="001D72FA"/>
    <w:rsid w:val="001E0B77"/>
    <w:rsid w:val="001E551C"/>
    <w:rsid w:val="001F12DA"/>
    <w:rsid w:val="001F38F4"/>
    <w:rsid w:val="002049CE"/>
    <w:rsid w:val="002051F5"/>
    <w:rsid w:val="0020753A"/>
    <w:rsid w:val="00222BB0"/>
    <w:rsid w:val="002236A5"/>
    <w:rsid w:val="00224534"/>
    <w:rsid w:val="00226991"/>
    <w:rsid w:val="0023033F"/>
    <w:rsid w:val="002347A7"/>
    <w:rsid w:val="00243CB4"/>
    <w:rsid w:val="00245C4E"/>
    <w:rsid w:val="00247AE8"/>
    <w:rsid w:val="00252D0B"/>
    <w:rsid w:val="002658A7"/>
    <w:rsid w:val="0027154B"/>
    <w:rsid w:val="002753E8"/>
    <w:rsid w:val="00276CBE"/>
    <w:rsid w:val="00277942"/>
    <w:rsid w:val="00280EB8"/>
    <w:rsid w:val="0028178C"/>
    <w:rsid w:val="00282FEB"/>
    <w:rsid w:val="002845DA"/>
    <w:rsid w:val="00294202"/>
    <w:rsid w:val="002943E8"/>
    <w:rsid w:val="002958C5"/>
    <w:rsid w:val="002A423D"/>
    <w:rsid w:val="002A6887"/>
    <w:rsid w:val="002A7CFD"/>
    <w:rsid w:val="002C6CBC"/>
    <w:rsid w:val="002C7524"/>
    <w:rsid w:val="002C7BCD"/>
    <w:rsid w:val="002E4BEB"/>
    <w:rsid w:val="002F0257"/>
    <w:rsid w:val="002F4803"/>
    <w:rsid w:val="002F5B62"/>
    <w:rsid w:val="00303DD9"/>
    <w:rsid w:val="00304821"/>
    <w:rsid w:val="0030707D"/>
    <w:rsid w:val="00307A07"/>
    <w:rsid w:val="00313351"/>
    <w:rsid w:val="003254DB"/>
    <w:rsid w:val="00332D6E"/>
    <w:rsid w:val="00333BCF"/>
    <w:rsid w:val="00334743"/>
    <w:rsid w:val="003356D4"/>
    <w:rsid w:val="003358BF"/>
    <w:rsid w:val="00342916"/>
    <w:rsid w:val="00364D6A"/>
    <w:rsid w:val="00367F71"/>
    <w:rsid w:val="00377DC4"/>
    <w:rsid w:val="00381071"/>
    <w:rsid w:val="00382D3A"/>
    <w:rsid w:val="00385B92"/>
    <w:rsid w:val="00387E94"/>
    <w:rsid w:val="00396C1B"/>
    <w:rsid w:val="003A1ED3"/>
    <w:rsid w:val="003A453D"/>
    <w:rsid w:val="003A4B19"/>
    <w:rsid w:val="003B6304"/>
    <w:rsid w:val="003C39C5"/>
    <w:rsid w:val="003C550C"/>
    <w:rsid w:val="003C71E3"/>
    <w:rsid w:val="003D2408"/>
    <w:rsid w:val="003D396C"/>
    <w:rsid w:val="003D5E9C"/>
    <w:rsid w:val="003D7579"/>
    <w:rsid w:val="003D7E7B"/>
    <w:rsid w:val="003E1180"/>
    <w:rsid w:val="003F27D6"/>
    <w:rsid w:val="003F33CB"/>
    <w:rsid w:val="003F6008"/>
    <w:rsid w:val="00403E0C"/>
    <w:rsid w:val="004073C2"/>
    <w:rsid w:val="00415DE8"/>
    <w:rsid w:val="00417D2C"/>
    <w:rsid w:val="00423B64"/>
    <w:rsid w:val="004248B5"/>
    <w:rsid w:val="00427526"/>
    <w:rsid w:val="00433476"/>
    <w:rsid w:val="004477E2"/>
    <w:rsid w:val="00452D6E"/>
    <w:rsid w:val="004540F2"/>
    <w:rsid w:val="00465A3B"/>
    <w:rsid w:val="00475248"/>
    <w:rsid w:val="00476356"/>
    <w:rsid w:val="00480093"/>
    <w:rsid w:val="0048206D"/>
    <w:rsid w:val="00483DB7"/>
    <w:rsid w:val="00485FD6"/>
    <w:rsid w:val="00490202"/>
    <w:rsid w:val="004A3B63"/>
    <w:rsid w:val="004A64D4"/>
    <w:rsid w:val="004B4C97"/>
    <w:rsid w:val="004C38EE"/>
    <w:rsid w:val="004C4389"/>
    <w:rsid w:val="004C7746"/>
    <w:rsid w:val="004D1CA0"/>
    <w:rsid w:val="004E1D59"/>
    <w:rsid w:val="004F4940"/>
    <w:rsid w:val="00506D8A"/>
    <w:rsid w:val="00507883"/>
    <w:rsid w:val="00516648"/>
    <w:rsid w:val="005229C5"/>
    <w:rsid w:val="00522FBD"/>
    <w:rsid w:val="005253ED"/>
    <w:rsid w:val="00530E45"/>
    <w:rsid w:val="00545574"/>
    <w:rsid w:val="0054587B"/>
    <w:rsid w:val="00560978"/>
    <w:rsid w:val="00571B5C"/>
    <w:rsid w:val="005739A2"/>
    <w:rsid w:val="00590123"/>
    <w:rsid w:val="00596ABB"/>
    <w:rsid w:val="005A671C"/>
    <w:rsid w:val="005B11CE"/>
    <w:rsid w:val="005B1DA5"/>
    <w:rsid w:val="005B30F2"/>
    <w:rsid w:val="005C41A7"/>
    <w:rsid w:val="005C6260"/>
    <w:rsid w:val="005C640E"/>
    <w:rsid w:val="005D3D9B"/>
    <w:rsid w:val="005D6445"/>
    <w:rsid w:val="005D672E"/>
    <w:rsid w:val="005D707F"/>
    <w:rsid w:val="005E289C"/>
    <w:rsid w:val="005E462A"/>
    <w:rsid w:val="005E6583"/>
    <w:rsid w:val="005E77F2"/>
    <w:rsid w:val="00601F95"/>
    <w:rsid w:val="0060364B"/>
    <w:rsid w:val="00606F0C"/>
    <w:rsid w:val="0061251F"/>
    <w:rsid w:val="00614413"/>
    <w:rsid w:val="0062079A"/>
    <w:rsid w:val="00620D7D"/>
    <w:rsid w:val="00627973"/>
    <w:rsid w:val="00631467"/>
    <w:rsid w:val="00632544"/>
    <w:rsid w:val="00637756"/>
    <w:rsid w:val="00646D54"/>
    <w:rsid w:val="00654E8E"/>
    <w:rsid w:val="0066062C"/>
    <w:rsid w:val="0066215D"/>
    <w:rsid w:val="006824DE"/>
    <w:rsid w:val="00684190"/>
    <w:rsid w:val="00684D72"/>
    <w:rsid w:val="006A642E"/>
    <w:rsid w:val="006A669A"/>
    <w:rsid w:val="006A7D14"/>
    <w:rsid w:val="006B6C6D"/>
    <w:rsid w:val="006C3DB1"/>
    <w:rsid w:val="006C7C64"/>
    <w:rsid w:val="006E2A62"/>
    <w:rsid w:val="006E6355"/>
    <w:rsid w:val="006F5665"/>
    <w:rsid w:val="006F5A64"/>
    <w:rsid w:val="0070660D"/>
    <w:rsid w:val="00712117"/>
    <w:rsid w:val="00713C77"/>
    <w:rsid w:val="00714353"/>
    <w:rsid w:val="00721DF7"/>
    <w:rsid w:val="00725298"/>
    <w:rsid w:val="007264D0"/>
    <w:rsid w:val="00732BF8"/>
    <w:rsid w:val="0073442D"/>
    <w:rsid w:val="0074572F"/>
    <w:rsid w:val="007469EA"/>
    <w:rsid w:val="007472F7"/>
    <w:rsid w:val="00753BD9"/>
    <w:rsid w:val="0077760C"/>
    <w:rsid w:val="00777A6A"/>
    <w:rsid w:val="00785404"/>
    <w:rsid w:val="00793715"/>
    <w:rsid w:val="007A31DA"/>
    <w:rsid w:val="007A381B"/>
    <w:rsid w:val="007A6C8B"/>
    <w:rsid w:val="007B0D6A"/>
    <w:rsid w:val="007B6505"/>
    <w:rsid w:val="007D068B"/>
    <w:rsid w:val="007D32C0"/>
    <w:rsid w:val="007D5540"/>
    <w:rsid w:val="007D6142"/>
    <w:rsid w:val="007D77D7"/>
    <w:rsid w:val="007D7956"/>
    <w:rsid w:val="007E50AE"/>
    <w:rsid w:val="007E585D"/>
    <w:rsid w:val="007F05F3"/>
    <w:rsid w:val="007F159A"/>
    <w:rsid w:val="007F592E"/>
    <w:rsid w:val="007F720D"/>
    <w:rsid w:val="007F7B09"/>
    <w:rsid w:val="0080222C"/>
    <w:rsid w:val="008023C6"/>
    <w:rsid w:val="008040F3"/>
    <w:rsid w:val="00807BC2"/>
    <w:rsid w:val="0081040B"/>
    <w:rsid w:val="00814AEC"/>
    <w:rsid w:val="00816213"/>
    <w:rsid w:val="00816957"/>
    <w:rsid w:val="00820047"/>
    <w:rsid w:val="00822932"/>
    <w:rsid w:val="008240B9"/>
    <w:rsid w:val="00831F22"/>
    <w:rsid w:val="008467BA"/>
    <w:rsid w:val="00847F07"/>
    <w:rsid w:val="00850673"/>
    <w:rsid w:val="008613D5"/>
    <w:rsid w:val="008626DE"/>
    <w:rsid w:val="0086509F"/>
    <w:rsid w:val="0086758C"/>
    <w:rsid w:val="00871336"/>
    <w:rsid w:val="00875A73"/>
    <w:rsid w:val="008960D8"/>
    <w:rsid w:val="008A072F"/>
    <w:rsid w:val="008A27BE"/>
    <w:rsid w:val="008A27DF"/>
    <w:rsid w:val="008A377C"/>
    <w:rsid w:val="008A40A1"/>
    <w:rsid w:val="008A5193"/>
    <w:rsid w:val="008A65D9"/>
    <w:rsid w:val="008B052F"/>
    <w:rsid w:val="008B54BF"/>
    <w:rsid w:val="008C073B"/>
    <w:rsid w:val="008C30A4"/>
    <w:rsid w:val="008C34DA"/>
    <w:rsid w:val="008C3D04"/>
    <w:rsid w:val="008C40B7"/>
    <w:rsid w:val="008C4729"/>
    <w:rsid w:val="008D03AC"/>
    <w:rsid w:val="008D0DEE"/>
    <w:rsid w:val="008D7E0F"/>
    <w:rsid w:val="008E6D8E"/>
    <w:rsid w:val="008F0BA5"/>
    <w:rsid w:val="008F0BAD"/>
    <w:rsid w:val="008F13DD"/>
    <w:rsid w:val="00910E1B"/>
    <w:rsid w:val="009231DC"/>
    <w:rsid w:val="009238E7"/>
    <w:rsid w:val="00932B8E"/>
    <w:rsid w:val="00942352"/>
    <w:rsid w:val="00944897"/>
    <w:rsid w:val="00952C55"/>
    <w:rsid w:val="00977FB5"/>
    <w:rsid w:val="009903FB"/>
    <w:rsid w:val="00993338"/>
    <w:rsid w:val="0099380C"/>
    <w:rsid w:val="00996C60"/>
    <w:rsid w:val="009A1BE8"/>
    <w:rsid w:val="009A2306"/>
    <w:rsid w:val="009A332C"/>
    <w:rsid w:val="009B5986"/>
    <w:rsid w:val="009C2D4D"/>
    <w:rsid w:val="009C3CFF"/>
    <w:rsid w:val="009D1B47"/>
    <w:rsid w:val="009D23A6"/>
    <w:rsid w:val="009D2FC5"/>
    <w:rsid w:val="009D3C11"/>
    <w:rsid w:val="009D5A5D"/>
    <w:rsid w:val="009E1468"/>
    <w:rsid w:val="009E4229"/>
    <w:rsid w:val="009E4279"/>
    <w:rsid w:val="009E5E3E"/>
    <w:rsid w:val="009F6B87"/>
    <w:rsid w:val="00A0283A"/>
    <w:rsid w:val="00A04EFC"/>
    <w:rsid w:val="00A07AFC"/>
    <w:rsid w:val="00A10A75"/>
    <w:rsid w:val="00A12E67"/>
    <w:rsid w:val="00A174B1"/>
    <w:rsid w:val="00A219D1"/>
    <w:rsid w:val="00A21A8C"/>
    <w:rsid w:val="00A260DA"/>
    <w:rsid w:val="00A37BF4"/>
    <w:rsid w:val="00A5059F"/>
    <w:rsid w:val="00A51F2E"/>
    <w:rsid w:val="00A52C20"/>
    <w:rsid w:val="00A54A93"/>
    <w:rsid w:val="00A56FC7"/>
    <w:rsid w:val="00A63996"/>
    <w:rsid w:val="00A63D5A"/>
    <w:rsid w:val="00A66946"/>
    <w:rsid w:val="00A706C4"/>
    <w:rsid w:val="00A71121"/>
    <w:rsid w:val="00A74573"/>
    <w:rsid w:val="00A74D9E"/>
    <w:rsid w:val="00A87F25"/>
    <w:rsid w:val="00A90BEB"/>
    <w:rsid w:val="00AA2140"/>
    <w:rsid w:val="00AC3FB2"/>
    <w:rsid w:val="00AC6372"/>
    <w:rsid w:val="00AC795C"/>
    <w:rsid w:val="00AD340D"/>
    <w:rsid w:val="00AD3853"/>
    <w:rsid w:val="00AD6580"/>
    <w:rsid w:val="00AE4C59"/>
    <w:rsid w:val="00AE4CFB"/>
    <w:rsid w:val="00AF0325"/>
    <w:rsid w:val="00AF1DA1"/>
    <w:rsid w:val="00AF2400"/>
    <w:rsid w:val="00AF4588"/>
    <w:rsid w:val="00B06841"/>
    <w:rsid w:val="00B14592"/>
    <w:rsid w:val="00B21CF3"/>
    <w:rsid w:val="00B26877"/>
    <w:rsid w:val="00B34A68"/>
    <w:rsid w:val="00B36798"/>
    <w:rsid w:val="00B372E4"/>
    <w:rsid w:val="00B40F65"/>
    <w:rsid w:val="00B470AB"/>
    <w:rsid w:val="00B50E3A"/>
    <w:rsid w:val="00B51B2C"/>
    <w:rsid w:val="00B564EB"/>
    <w:rsid w:val="00B63030"/>
    <w:rsid w:val="00B673B6"/>
    <w:rsid w:val="00B67A13"/>
    <w:rsid w:val="00B74A14"/>
    <w:rsid w:val="00B822FE"/>
    <w:rsid w:val="00B93DAE"/>
    <w:rsid w:val="00BA3605"/>
    <w:rsid w:val="00BB18C5"/>
    <w:rsid w:val="00BB224F"/>
    <w:rsid w:val="00BC0905"/>
    <w:rsid w:val="00BC520C"/>
    <w:rsid w:val="00BC78FF"/>
    <w:rsid w:val="00BD29DA"/>
    <w:rsid w:val="00BD4982"/>
    <w:rsid w:val="00BD4B91"/>
    <w:rsid w:val="00BE3B3A"/>
    <w:rsid w:val="00BF065C"/>
    <w:rsid w:val="00BF2F81"/>
    <w:rsid w:val="00BF3324"/>
    <w:rsid w:val="00BF5AFC"/>
    <w:rsid w:val="00C0283F"/>
    <w:rsid w:val="00C2078C"/>
    <w:rsid w:val="00C22618"/>
    <w:rsid w:val="00C31249"/>
    <w:rsid w:val="00C330FE"/>
    <w:rsid w:val="00C3361B"/>
    <w:rsid w:val="00C412A0"/>
    <w:rsid w:val="00C45F33"/>
    <w:rsid w:val="00C505DB"/>
    <w:rsid w:val="00C51E4E"/>
    <w:rsid w:val="00C52970"/>
    <w:rsid w:val="00C52BB2"/>
    <w:rsid w:val="00C5373B"/>
    <w:rsid w:val="00C5653E"/>
    <w:rsid w:val="00C60FFD"/>
    <w:rsid w:val="00C668DC"/>
    <w:rsid w:val="00C707CB"/>
    <w:rsid w:val="00C72343"/>
    <w:rsid w:val="00C72E7B"/>
    <w:rsid w:val="00C76519"/>
    <w:rsid w:val="00C81EB9"/>
    <w:rsid w:val="00C83045"/>
    <w:rsid w:val="00C83344"/>
    <w:rsid w:val="00C834A2"/>
    <w:rsid w:val="00C86B5A"/>
    <w:rsid w:val="00CA5C74"/>
    <w:rsid w:val="00CB0B4F"/>
    <w:rsid w:val="00CB3225"/>
    <w:rsid w:val="00CC0173"/>
    <w:rsid w:val="00CC43B9"/>
    <w:rsid w:val="00CC6BB9"/>
    <w:rsid w:val="00CD0E6F"/>
    <w:rsid w:val="00CD27AF"/>
    <w:rsid w:val="00CD4309"/>
    <w:rsid w:val="00CD6670"/>
    <w:rsid w:val="00CE4B58"/>
    <w:rsid w:val="00CE536B"/>
    <w:rsid w:val="00CF655F"/>
    <w:rsid w:val="00D0086A"/>
    <w:rsid w:val="00D12486"/>
    <w:rsid w:val="00D132E7"/>
    <w:rsid w:val="00D23D18"/>
    <w:rsid w:val="00D24B43"/>
    <w:rsid w:val="00D33577"/>
    <w:rsid w:val="00D335D0"/>
    <w:rsid w:val="00D33AAF"/>
    <w:rsid w:val="00D34470"/>
    <w:rsid w:val="00D3705C"/>
    <w:rsid w:val="00D42CE0"/>
    <w:rsid w:val="00D44F92"/>
    <w:rsid w:val="00D529E5"/>
    <w:rsid w:val="00D60007"/>
    <w:rsid w:val="00D66415"/>
    <w:rsid w:val="00D7019B"/>
    <w:rsid w:val="00D7072D"/>
    <w:rsid w:val="00D70E9C"/>
    <w:rsid w:val="00D7518F"/>
    <w:rsid w:val="00D76C3E"/>
    <w:rsid w:val="00D77014"/>
    <w:rsid w:val="00D777B6"/>
    <w:rsid w:val="00D77CAC"/>
    <w:rsid w:val="00D8073E"/>
    <w:rsid w:val="00D80776"/>
    <w:rsid w:val="00D82133"/>
    <w:rsid w:val="00D827F5"/>
    <w:rsid w:val="00D83A9A"/>
    <w:rsid w:val="00D84D6C"/>
    <w:rsid w:val="00DA46F7"/>
    <w:rsid w:val="00DA520F"/>
    <w:rsid w:val="00DA57DB"/>
    <w:rsid w:val="00DB01D6"/>
    <w:rsid w:val="00DB4D49"/>
    <w:rsid w:val="00DB603D"/>
    <w:rsid w:val="00DB773F"/>
    <w:rsid w:val="00DC2AC4"/>
    <w:rsid w:val="00DC2C62"/>
    <w:rsid w:val="00DD04A1"/>
    <w:rsid w:val="00DD0D86"/>
    <w:rsid w:val="00DD5098"/>
    <w:rsid w:val="00DE4BFA"/>
    <w:rsid w:val="00DF6104"/>
    <w:rsid w:val="00E003E3"/>
    <w:rsid w:val="00E02255"/>
    <w:rsid w:val="00E074F4"/>
    <w:rsid w:val="00E103D9"/>
    <w:rsid w:val="00E10745"/>
    <w:rsid w:val="00E108C5"/>
    <w:rsid w:val="00E2319A"/>
    <w:rsid w:val="00E27A23"/>
    <w:rsid w:val="00E4033B"/>
    <w:rsid w:val="00E452FF"/>
    <w:rsid w:val="00E57D35"/>
    <w:rsid w:val="00E6158C"/>
    <w:rsid w:val="00E66164"/>
    <w:rsid w:val="00E66849"/>
    <w:rsid w:val="00E71660"/>
    <w:rsid w:val="00E77646"/>
    <w:rsid w:val="00E8016B"/>
    <w:rsid w:val="00EA0936"/>
    <w:rsid w:val="00EA2DFD"/>
    <w:rsid w:val="00EA540F"/>
    <w:rsid w:val="00EB04E6"/>
    <w:rsid w:val="00EB0A07"/>
    <w:rsid w:val="00EB3601"/>
    <w:rsid w:val="00EC5787"/>
    <w:rsid w:val="00ED61D2"/>
    <w:rsid w:val="00EE06E6"/>
    <w:rsid w:val="00EE4B89"/>
    <w:rsid w:val="00EE6910"/>
    <w:rsid w:val="00EF124C"/>
    <w:rsid w:val="00F001B0"/>
    <w:rsid w:val="00F01DC6"/>
    <w:rsid w:val="00F043A6"/>
    <w:rsid w:val="00F07DA4"/>
    <w:rsid w:val="00F10745"/>
    <w:rsid w:val="00F1271A"/>
    <w:rsid w:val="00F20FC2"/>
    <w:rsid w:val="00F227D9"/>
    <w:rsid w:val="00F249BA"/>
    <w:rsid w:val="00F276CC"/>
    <w:rsid w:val="00F27C23"/>
    <w:rsid w:val="00F37936"/>
    <w:rsid w:val="00F45E6B"/>
    <w:rsid w:val="00F53DF8"/>
    <w:rsid w:val="00F579EF"/>
    <w:rsid w:val="00F60B91"/>
    <w:rsid w:val="00F62A34"/>
    <w:rsid w:val="00F637C0"/>
    <w:rsid w:val="00F65261"/>
    <w:rsid w:val="00F667E4"/>
    <w:rsid w:val="00F67018"/>
    <w:rsid w:val="00F74151"/>
    <w:rsid w:val="00F80D16"/>
    <w:rsid w:val="00F85304"/>
    <w:rsid w:val="00F930C7"/>
    <w:rsid w:val="00F966B7"/>
    <w:rsid w:val="00FB3A60"/>
    <w:rsid w:val="00FB4D58"/>
    <w:rsid w:val="00FB59F5"/>
    <w:rsid w:val="00FC043F"/>
    <w:rsid w:val="00FC0FC9"/>
    <w:rsid w:val="00FC2E53"/>
    <w:rsid w:val="00FC5288"/>
    <w:rsid w:val="00FC5434"/>
    <w:rsid w:val="00FC6338"/>
    <w:rsid w:val="00FD06AE"/>
    <w:rsid w:val="00FD4DF4"/>
    <w:rsid w:val="00FD61C9"/>
    <w:rsid w:val="00FD6E8D"/>
    <w:rsid w:val="00FE286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caption" w:locked="1" w:uiPriority="0" w:qFormat="1"/>
    <w:lsdException w:name="footnote reference" w:qFormat="1"/>
    <w:lsdException w:name="annotation reference" w:uiPriority="0" w:qFormat="1"/>
    <w:lsdException w:name="page number" w:qFormat="1"/>
    <w:lsdException w:name="endnote reference" w:qFormat="1"/>
    <w:lsdException w:name="endnote text" w:qFormat="1"/>
    <w:lsdException w:name="List Number" w:qFormat="1"/>
    <w:lsdException w:name="List 2" w:uiPriority="0"/>
    <w:lsdException w:name="List Bullet 3" w:uiPriority="0" w:qFormat="1"/>
    <w:lsdException w:name="List Bullet 4" w:qFormat="1"/>
    <w:lsdException w:name="Title" w:locked="1" w:semiHidden="0" w:uiPriority="0" w:unhideWhenUsed="0" w:qFormat="1"/>
    <w:lsdException w:name="Default Paragraph Font" w:uiPriority="1"/>
    <w:lsdException w:name="Body Text Indent" w:qFormat="1"/>
    <w:lsdException w:name="Subtitle" w:locked="1"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locked="1" w:semiHidden="0" w:uiPriority="0" w:unhideWhenUsed="0" w:qFormat="1"/>
    <w:lsdException w:name="Emphasis" w:locked="1" w:semiHidden="0" w:uiPriority="0" w:unhideWhenUsed="0" w:qFormat="1"/>
    <w:lsdException w:name="Document Map" w:qFormat="1"/>
    <w:lsdException w:name="Plain Text" w:locked="1" w:semiHidden="0" w:unhideWhenUsed="0" w:qFormat="1"/>
    <w:lsdException w:name="Normal (Web)" w:qFormat="1"/>
    <w:lsdException w:name="annotation subject" w:qFormat="1"/>
    <w:lsdException w:name="No List" w:locked="1" w:semiHidden="0" w:unhideWhenUsed="0"/>
    <w:lsdException w:name="Balloon Text"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61FA"/>
    <w:rPr>
      <w:rFonts w:ascii="Arial" w:hAnsi="Arial"/>
      <w:color w:val="00000A"/>
      <w:sz w:val="22"/>
      <w:szCs w:val="24"/>
    </w:rPr>
  </w:style>
  <w:style w:type="paragraph" w:styleId="Nadpis1">
    <w:name w:val="heading 1"/>
    <w:basedOn w:val="Normlny"/>
    <w:next w:val="Normlny"/>
    <w:link w:val="Nadpis1Char1"/>
    <w:qFormat/>
    <w:locked/>
    <w:rsid w:val="007D77D7"/>
    <w:pPr>
      <w:keepNext/>
      <w:tabs>
        <w:tab w:val="num" w:pos="540"/>
      </w:tabs>
      <w:jc w:val="center"/>
      <w:outlineLvl w:val="0"/>
    </w:pPr>
    <w:rPr>
      <w:color w:val="auto"/>
      <w:sz w:val="40"/>
      <w:szCs w:val="40"/>
    </w:rPr>
  </w:style>
  <w:style w:type="paragraph" w:styleId="Nadpis3">
    <w:name w:val="heading 3"/>
    <w:basedOn w:val="Normlny"/>
    <w:next w:val="Normlny"/>
    <w:link w:val="Nadpis3Char1"/>
    <w:uiPriority w:val="99"/>
    <w:qFormat/>
    <w:locked/>
    <w:rsid w:val="00C72343"/>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link w:val="Nadpis1Char"/>
    <w:uiPriority w:val="99"/>
    <w:qFormat/>
    <w:rsid w:val="002133E0"/>
    <w:pPr>
      <w:keepNext/>
      <w:tabs>
        <w:tab w:val="left" w:pos="540"/>
      </w:tabs>
      <w:jc w:val="center"/>
      <w:outlineLvl w:val="0"/>
    </w:pPr>
    <w:rPr>
      <w:sz w:val="40"/>
      <w:szCs w:val="40"/>
    </w:rPr>
  </w:style>
  <w:style w:type="paragraph" w:customStyle="1" w:styleId="Nadpis21">
    <w:name w:val="Nadpis 21"/>
    <w:basedOn w:val="Normlny"/>
    <w:link w:val="Nadpis2Char"/>
    <w:uiPriority w:val="99"/>
    <w:qFormat/>
    <w:rsid w:val="002133E0"/>
    <w:pPr>
      <w:keepNext/>
      <w:tabs>
        <w:tab w:val="left" w:pos="540"/>
      </w:tabs>
      <w:spacing w:line="360" w:lineRule="auto"/>
      <w:jc w:val="center"/>
      <w:outlineLvl w:val="1"/>
    </w:pPr>
    <w:rPr>
      <w:b/>
      <w:bCs/>
      <w:sz w:val="30"/>
      <w:szCs w:val="30"/>
    </w:rPr>
  </w:style>
  <w:style w:type="paragraph" w:customStyle="1" w:styleId="Nadpis31">
    <w:name w:val="Nadpis 31"/>
    <w:basedOn w:val="Normlny"/>
    <w:link w:val="Nadpis3Char"/>
    <w:uiPriority w:val="99"/>
    <w:qFormat/>
    <w:rsid w:val="002133E0"/>
    <w:pPr>
      <w:keepNext/>
      <w:tabs>
        <w:tab w:val="left" w:pos="540"/>
      </w:tabs>
      <w:jc w:val="both"/>
      <w:outlineLvl w:val="2"/>
    </w:pPr>
    <w:rPr>
      <w:sz w:val="40"/>
      <w:szCs w:val="40"/>
    </w:rPr>
  </w:style>
  <w:style w:type="paragraph" w:customStyle="1" w:styleId="Nadpis41">
    <w:name w:val="Nadpis 41"/>
    <w:basedOn w:val="Normlny"/>
    <w:link w:val="Nadpis4Char"/>
    <w:uiPriority w:val="99"/>
    <w:qFormat/>
    <w:rsid w:val="002133E0"/>
    <w:pPr>
      <w:keepNext/>
      <w:tabs>
        <w:tab w:val="left" w:pos="576"/>
      </w:tabs>
      <w:jc w:val="center"/>
      <w:outlineLvl w:val="3"/>
    </w:pPr>
    <w:rPr>
      <w:b/>
      <w:bCs/>
    </w:rPr>
  </w:style>
  <w:style w:type="paragraph" w:customStyle="1" w:styleId="Nadpis51">
    <w:name w:val="Nadpis 51"/>
    <w:basedOn w:val="Normlny"/>
    <w:link w:val="Nadpis5Char"/>
    <w:uiPriority w:val="99"/>
    <w:qFormat/>
    <w:rsid w:val="002133E0"/>
    <w:pPr>
      <w:keepNext/>
      <w:jc w:val="center"/>
      <w:outlineLvl w:val="4"/>
    </w:pPr>
    <w:rPr>
      <w:b/>
      <w:bCs/>
      <w:sz w:val="28"/>
      <w:szCs w:val="28"/>
    </w:rPr>
  </w:style>
  <w:style w:type="paragraph" w:customStyle="1" w:styleId="Nadpis61">
    <w:name w:val="Nadpis 61"/>
    <w:basedOn w:val="Normlny"/>
    <w:link w:val="Nadpis6Char"/>
    <w:uiPriority w:val="99"/>
    <w:qFormat/>
    <w:rsid w:val="002133E0"/>
    <w:pPr>
      <w:keepNext/>
      <w:jc w:val="both"/>
      <w:outlineLvl w:val="5"/>
    </w:pPr>
    <w:rPr>
      <w:b/>
      <w:bCs/>
    </w:rPr>
  </w:style>
  <w:style w:type="paragraph" w:customStyle="1" w:styleId="Nadpis71">
    <w:name w:val="Nadpis 71"/>
    <w:basedOn w:val="Normlny"/>
    <w:link w:val="Nadpis7Char"/>
    <w:uiPriority w:val="99"/>
    <w:qFormat/>
    <w:rsid w:val="002133E0"/>
    <w:pPr>
      <w:keepNext/>
      <w:spacing w:line="360" w:lineRule="auto"/>
      <w:jc w:val="both"/>
      <w:outlineLvl w:val="6"/>
    </w:pPr>
    <w:rPr>
      <w:b/>
      <w:bCs/>
      <w:u w:val="single"/>
    </w:rPr>
  </w:style>
  <w:style w:type="paragraph" w:customStyle="1" w:styleId="Nadpis81">
    <w:name w:val="Nadpis 81"/>
    <w:basedOn w:val="Normlny"/>
    <w:link w:val="Nadpis8Char"/>
    <w:uiPriority w:val="99"/>
    <w:qFormat/>
    <w:rsid w:val="002133E0"/>
    <w:pPr>
      <w:keepNext/>
      <w:ind w:firstLine="708"/>
      <w:jc w:val="both"/>
      <w:outlineLvl w:val="7"/>
    </w:pPr>
    <w:rPr>
      <w:u w:val="single"/>
    </w:rPr>
  </w:style>
  <w:style w:type="paragraph" w:customStyle="1" w:styleId="Nadpis91">
    <w:name w:val="Nadpis 91"/>
    <w:basedOn w:val="Normlny"/>
    <w:link w:val="Nadpis9Char"/>
    <w:uiPriority w:val="99"/>
    <w:qFormat/>
    <w:rsid w:val="002133E0"/>
    <w:pPr>
      <w:keepNext/>
      <w:outlineLvl w:val="8"/>
    </w:pPr>
    <w:rPr>
      <w:b/>
      <w:bCs/>
      <w:u w:val="single"/>
    </w:rPr>
  </w:style>
  <w:style w:type="character" w:customStyle="1" w:styleId="Nadpis1Char">
    <w:name w:val="Nadpis 1 Char"/>
    <w:link w:val="Nadpis11"/>
    <w:qFormat/>
    <w:locked/>
    <w:rsid w:val="00AC11B8"/>
    <w:rPr>
      <w:rFonts w:ascii="Arial" w:hAnsi="Arial" w:cs="Times New Roman"/>
      <w:sz w:val="40"/>
      <w:szCs w:val="40"/>
    </w:rPr>
  </w:style>
  <w:style w:type="character" w:customStyle="1" w:styleId="Nadpis2Char">
    <w:name w:val="Nadpis 2 Char"/>
    <w:link w:val="Nadpis21"/>
    <w:uiPriority w:val="99"/>
    <w:qFormat/>
    <w:locked/>
    <w:rsid w:val="00AC11B8"/>
    <w:rPr>
      <w:rFonts w:ascii="Arial" w:hAnsi="Arial" w:cs="Times New Roman"/>
      <w:b/>
      <w:bCs/>
      <w:sz w:val="30"/>
      <w:szCs w:val="30"/>
    </w:rPr>
  </w:style>
  <w:style w:type="character" w:customStyle="1" w:styleId="Nadpis3Char">
    <w:name w:val="Nadpis 3 Char"/>
    <w:link w:val="Nadpis31"/>
    <w:uiPriority w:val="99"/>
    <w:qFormat/>
    <w:locked/>
    <w:rsid w:val="00AC11B8"/>
    <w:rPr>
      <w:rFonts w:ascii="Arial" w:hAnsi="Arial" w:cs="Times New Roman"/>
      <w:sz w:val="40"/>
      <w:szCs w:val="40"/>
    </w:rPr>
  </w:style>
  <w:style w:type="character" w:customStyle="1" w:styleId="Nadpis4Char">
    <w:name w:val="Nadpis 4 Char"/>
    <w:link w:val="Nadpis41"/>
    <w:uiPriority w:val="99"/>
    <w:qFormat/>
    <w:locked/>
    <w:rsid w:val="00AC11B8"/>
    <w:rPr>
      <w:rFonts w:ascii="Arial" w:hAnsi="Arial" w:cs="Times New Roman"/>
      <w:b/>
      <w:bCs/>
      <w:sz w:val="24"/>
      <w:szCs w:val="24"/>
    </w:rPr>
  </w:style>
  <w:style w:type="character" w:customStyle="1" w:styleId="Nadpis5Char">
    <w:name w:val="Nadpis 5 Char"/>
    <w:link w:val="Nadpis51"/>
    <w:uiPriority w:val="99"/>
    <w:qFormat/>
    <w:locked/>
    <w:rsid w:val="00AC11B8"/>
    <w:rPr>
      <w:rFonts w:ascii="Arial" w:hAnsi="Arial" w:cs="Times New Roman"/>
      <w:b/>
      <w:bCs/>
      <w:sz w:val="28"/>
      <w:szCs w:val="28"/>
    </w:rPr>
  </w:style>
  <w:style w:type="character" w:customStyle="1" w:styleId="Nadpis6Char">
    <w:name w:val="Nadpis 6 Char"/>
    <w:link w:val="Nadpis61"/>
    <w:uiPriority w:val="99"/>
    <w:qFormat/>
    <w:locked/>
    <w:rsid w:val="00AC11B8"/>
    <w:rPr>
      <w:rFonts w:ascii="Arial" w:hAnsi="Arial" w:cs="Times New Roman"/>
      <w:b/>
      <w:bCs/>
      <w:sz w:val="24"/>
      <w:szCs w:val="24"/>
    </w:rPr>
  </w:style>
  <w:style w:type="character" w:customStyle="1" w:styleId="Nadpis7Char">
    <w:name w:val="Nadpis 7 Char"/>
    <w:link w:val="Nadpis71"/>
    <w:uiPriority w:val="99"/>
    <w:qFormat/>
    <w:locked/>
    <w:rsid w:val="00AC11B8"/>
    <w:rPr>
      <w:rFonts w:ascii="Arial" w:hAnsi="Arial" w:cs="Times New Roman"/>
      <w:b/>
      <w:bCs/>
      <w:sz w:val="24"/>
      <w:szCs w:val="24"/>
      <w:u w:val="single"/>
    </w:rPr>
  </w:style>
  <w:style w:type="character" w:customStyle="1" w:styleId="Nadpis8Char">
    <w:name w:val="Nadpis 8 Char"/>
    <w:link w:val="Nadpis81"/>
    <w:uiPriority w:val="99"/>
    <w:qFormat/>
    <w:locked/>
    <w:rsid w:val="00AC11B8"/>
    <w:rPr>
      <w:rFonts w:ascii="Arial" w:hAnsi="Arial" w:cs="Times New Roman"/>
      <w:sz w:val="24"/>
      <w:szCs w:val="24"/>
      <w:u w:val="single"/>
    </w:rPr>
  </w:style>
  <w:style w:type="character" w:customStyle="1" w:styleId="Nadpis9Char">
    <w:name w:val="Nadpis 9 Char"/>
    <w:link w:val="Nadpis91"/>
    <w:uiPriority w:val="99"/>
    <w:qFormat/>
    <w:locked/>
    <w:rsid w:val="00AC11B8"/>
    <w:rPr>
      <w:rFonts w:ascii="Arial" w:hAnsi="Arial" w:cs="Times New Roman"/>
      <w:b/>
      <w:bCs/>
      <w:sz w:val="24"/>
      <w:szCs w:val="24"/>
      <w:u w:val="single"/>
    </w:rPr>
  </w:style>
  <w:style w:type="character" w:customStyle="1" w:styleId="Zarkazkladnhotextu2Char">
    <w:name w:val="Zarážka základného textu 2 Char"/>
    <w:link w:val="Zarkazkladnhotextu2"/>
    <w:uiPriority w:val="99"/>
    <w:qFormat/>
    <w:locked/>
    <w:rsid w:val="00AC11B8"/>
    <w:rPr>
      <w:rFonts w:ascii="Arial" w:hAnsi="Arial" w:cs="Times New Roman"/>
      <w:sz w:val="24"/>
      <w:szCs w:val="24"/>
    </w:rPr>
  </w:style>
  <w:style w:type="character" w:customStyle="1" w:styleId="ZhlavChar">
    <w:name w:val="Záhlaví Char"/>
    <w:link w:val="Hlavika1"/>
    <w:uiPriority w:val="99"/>
    <w:qFormat/>
    <w:locked/>
    <w:rsid w:val="00AC11B8"/>
    <w:rPr>
      <w:rFonts w:ascii="Arial" w:hAnsi="Arial" w:cs="Times New Roman"/>
      <w:sz w:val="24"/>
      <w:szCs w:val="24"/>
    </w:rPr>
  </w:style>
  <w:style w:type="character" w:customStyle="1" w:styleId="ZpatChar">
    <w:name w:val="Zápatí Char"/>
    <w:link w:val="Pta1"/>
    <w:uiPriority w:val="99"/>
    <w:qFormat/>
    <w:locked/>
    <w:rsid w:val="00AC11B8"/>
    <w:rPr>
      <w:rFonts w:ascii="Arial" w:hAnsi="Arial" w:cs="Times New Roman"/>
      <w:sz w:val="24"/>
      <w:szCs w:val="24"/>
    </w:rPr>
  </w:style>
  <w:style w:type="character" w:styleId="slostrany">
    <w:name w:val="page number"/>
    <w:uiPriority w:val="99"/>
    <w:qFormat/>
    <w:rsid w:val="002133E0"/>
    <w:rPr>
      <w:rFonts w:cs="Times New Roman"/>
    </w:rPr>
  </w:style>
  <w:style w:type="character" w:customStyle="1" w:styleId="Zkladntext3Char">
    <w:name w:val="Základný text 3 Char"/>
    <w:link w:val="Zkladntext3"/>
    <w:uiPriority w:val="99"/>
    <w:qFormat/>
    <w:locked/>
    <w:rsid w:val="00AC11B8"/>
    <w:rPr>
      <w:rFonts w:ascii="Arial" w:hAnsi="Arial" w:cs="Times New Roman"/>
      <w:sz w:val="32"/>
    </w:rPr>
  </w:style>
  <w:style w:type="character" w:customStyle="1" w:styleId="ZarkazkladnhotextuChar">
    <w:name w:val="Zarážka základného textu Char"/>
    <w:uiPriority w:val="99"/>
    <w:qFormat/>
    <w:locked/>
    <w:rsid w:val="00AC11B8"/>
    <w:rPr>
      <w:rFonts w:ascii="Arial" w:hAnsi="Arial" w:cs="Times New Roman"/>
      <w:sz w:val="24"/>
      <w:szCs w:val="24"/>
    </w:rPr>
  </w:style>
  <w:style w:type="character" w:customStyle="1" w:styleId="Zarkazkladnhotextu3Char">
    <w:name w:val="Zarážka základného textu 3 Char"/>
    <w:link w:val="Zarkazkladnhotextu3"/>
    <w:uiPriority w:val="99"/>
    <w:qFormat/>
    <w:locked/>
    <w:rsid w:val="00AC11B8"/>
    <w:rPr>
      <w:rFonts w:ascii="Arial" w:hAnsi="Arial" w:cs="Times New Roman"/>
      <w:sz w:val="30"/>
      <w:szCs w:val="30"/>
    </w:rPr>
  </w:style>
  <w:style w:type="character" w:customStyle="1" w:styleId="BodyTextChar">
    <w:name w:val="Body Text Char"/>
    <w:uiPriority w:val="99"/>
    <w:semiHidden/>
    <w:qFormat/>
    <w:rsid w:val="0094246C"/>
    <w:rPr>
      <w:rFonts w:ascii="Arial" w:hAnsi="Arial"/>
      <w:szCs w:val="24"/>
      <w:lang w:val="sk-SK" w:eastAsia="sk-SK"/>
    </w:rPr>
  </w:style>
  <w:style w:type="character" w:customStyle="1" w:styleId="ZkladntextChar1">
    <w:name w:val="Základný text Char1"/>
    <w:link w:val="Zkladntext"/>
    <w:uiPriority w:val="99"/>
    <w:qFormat/>
    <w:locked/>
    <w:rsid w:val="00AC11B8"/>
    <w:rPr>
      <w:rFonts w:ascii="Arial" w:hAnsi="Arial" w:cs="Times New Roman"/>
      <w:sz w:val="24"/>
      <w:szCs w:val="24"/>
    </w:rPr>
  </w:style>
  <w:style w:type="character" w:customStyle="1" w:styleId="Zkladntext2Char">
    <w:name w:val="Základný text 2 Char"/>
    <w:link w:val="Zkladntext2"/>
    <w:uiPriority w:val="99"/>
    <w:qFormat/>
    <w:locked/>
    <w:rsid w:val="00AC11B8"/>
    <w:rPr>
      <w:rFonts w:ascii="Arial" w:hAnsi="Arial" w:cs="Arial"/>
      <w:sz w:val="24"/>
      <w:szCs w:val="24"/>
    </w:rPr>
  </w:style>
  <w:style w:type="character" w:customStyle="1" w:styleId="pre">
    <w:name w:val="pre"/>
    <w:qFormat/>
    <w:rsid w:val="00924386"/>
    <w:rPr>
      <w:rFonts w:cs="Times New Roman"/>
    </w:rPr>
  </w:style>
  <w:style w:type="character" w:customStyle="1" w:styleId="hodnota">
    <w:name w:val="hodnota"/>
    <w:uiPriority w:val="99"/>
    <w:qFormat/>
    <w:rsid w:val="009824A1"/>
    <w:rPr>
      <w:rFonts w:cs="Times New Roman"/>
    </w:rPr>
  </w:style>
  <w:style w:type="character" w:customStyle="1" w:styleId="truktradokumentuChar">
    <w:name w:val="Štruktúra dokumentu Char"/>
    <w:uiPriority w:val="99"/>
    <w:qFormat/>
    <w:locked/>
    <w:rsid w:val="009824A1"/>
    <w:rPr>
      <w:rFonts w:ascii="Tahoma" w:hAnsi="Tahoma" w:cs="Tahoma"/>
      <w:sz w:val="16"/>
      <w:szCs w:val="16"/>
    </w:rPr>
  </w:style>
  <w:style w:type="character" w:customStyle="1" w:styleId="nazov">
    <w:name w:val="nazov"/>
    <w:uiPriority w:val="99"/>
    <w:qFormat/>
    <w:rsid w:val="004D074B"/>
    <w:rPr>
      <w:rFonts w:cs="Times New Roman"/>
      <w:b/>
      <w:bCs/>
    </w:rPr>
  </w:style>
  <w:style w:type="character" w:customStyle="1" w:styleId="podnazov">
    <w:name w:val="podnazov"/>
    <w:uiPriority w:val="99"/>
    <w:qFormat/>
    <w:rsid w:val="004D074B"/>
    <w:rPr>
      <w:rFonts w:cs="Times New Roman"/>
    </w:rPr>
  </w:style>
  <w:style w:type="character" w:customStyle="1" w:styleId="ZkladntextChar">
    <w:name w:val="Základný text Char"/>
    <w:uiPriority w:val="99"/>
    <w:qFormat/>
    <w:rsid w:val="00AC11B8"/>
    <w:rPr>
      <w:rFonts w:ascii="Arial" w:hAnsi="Arial" w:cs="Times New Roman"/>
      <w:sz w:val="24"/>
      <w:lang w:eastAsia="cs-CZ"/>
    </w:rPr>
  </w:style>
  <w:style w:type="character" w:customStyle="1" w:styleId="PodtitulChar">
    <w:name w:val="Podtitul Char"/>
    <w:link w:val="Podtitul"/>
    <w:uiPriority w:val="99"/>
    <w:qFormat/>
    <w:locked/>
    <w:rsid w:val="00AC11B8"/>
    <w:rPr>
      <w:rFonts w:cs="Times New Roman"/>
      <w:b/>
      <w:bCs/>
      <w:sz w:val="28"/>
      <w:szCs w:val="28"/>
      <w:lang w:eastAsia="ar-SA" w:bidi="ar-SA"/>
    </w:rPr>
  </w:style>
  <w:style w:type="character" w:customStyle="1" w:styleId="NzovChar">
    <w:name w:val="Názov Char"/>
    <w:link w:val="Nzov"/>
    <w:qFormat/>
    <w:locked/>
    <w:rsid w:val="0073538F"/>
    <w:rPr>
      <w:rFonts w:ascii="Tahoma" w:hAnsi="Tahoma"/>
      <w:b/>
      <w:szCs w:val="24"/>
      <w:lang w:eastAsia="ar-SA"/>
    </w:rPr>
  </w:style>
  <w:style w:type="character" w:customStyle="1" w:styleId="TextkoncovejpoznmkyChar">
    <w:name w:val="Text koncovej poznámky Char"/>
    <w:link w:val="Textkoncovejpoznmky"/>
    <w:uiPriority w:val="99"/>
    <w:qFormat/>
    <w:locked/>
    <w:rsid w:val="00AC11B8"/>
    <w:rPr>
      <w:rFonts w:cs="Times New Roman"/>
      <w:lang w:val="fr-FR" w:eastAsia="cs-CZ"/>
    </w:rPr>
  </w:style>
  <w:style w:type="character" w:customStyle="1" w:styleId="Internetovodkaz">
    <w:name w:val="Internetový odkaz"/>
    <w:basedOn w:val="Predvolenpsmoodseku"/>
    <w:uiPriority w:val="99"/>
    <w:unhideWhenUsed/>
    <w:rsid w:val="00414567"/>
    <w:rPr>
      <w:color w:val="0000FF" w:themeColor="hyperlink"/>
      <w:u w:val="single"/>
    </w:rPr>
  </w:style>
  <w:style w:type="character" w:customStyle="1" w:styleId="ra">
    <w:name w:val="ra"/>
    <w:qFormat/>
    <w:rsid w:val="00AC11B8"/>
    <w:rPr>
      <w:rFonts w:cs="Times New Roman"/>
    </w:rPr>
  </w:style>
  <w:style w:type="character" w:customStyle="1" w:styleId="TextkomentraChar">
    <w:name w:val="Text komentára Char"/>
    <w:link w:val="Textkomentra"/>
    <w:qFormat/>
    <w:locked/>
    <w:rsid w:val="00AC11B8"/>
    <w:rPr>
      <w:rFonts w:cs="Times New Roman"/>
      <w:lang w:val="en-GB" w:eastAsia="en-GB"/>
    </w:rPr>
  </w:style>
  <w:style w:type="character" w:customStyle="1" w:styleId="ZarkazkladnhotextuChar1">
    <w:name w:val="Zarážka základného textu Char1"/>
    <w:link w:val="Zarkazkladnhotextu"/>
    <w:uiPriority w:val="99"/>
    <w:qFormat/>
    <w:locked/>
    <w:rsid w:val="00AC11B8"/>
    <w:rPr>
      <w:rFonts w:ascii="Arial" w:hAnsi="Arial" w:cs="Times New Roman"/>
      <w:sz w:val="24"/>
      <w:szCs w:val="24"/>
    </w:rPr>
  </w:style>
  <w:style w:type="character" w:customStyle="1" w:styleId="TextbublinyChar">
    <w:name w:val="Text bubliny Char"/>
    <w:link w:val="Textbubliny"/>
    <w:uiPriority w:val="99"/>
    <w:qFormat/>
    <w:locked/>
    <w:rsid w:val="00AC11B8"/>
    <w:rPr>
      <w:rFonts w:ascii="Tahoma" w:hAnsi="Tahoma" w:cs="Tahoma"/>
      <w:sz w:val="16"/>
      <w:szCs w:val="16"/>
    </w:rPr>
  </w:style>
  <w:style w:type="character" w:customStyle="1" w:styleId="StylTimesNewRoman">
    <w:name w:val="Styl Times New Roman"/>
    <w:uiPriority w:val="99"/>
    <w:qFormat/>
    <w:rsid w:val="00AC11B8"/>
    <w:rPr>
      <w:rFonts w:ascii="Times New Roman" w:hAnsi="Times New Roman" w:cs="Times New Roman"/>
      <w:sz w:val="22"/>
    </w:rPr>
  </w:style>
  <w:style w:type="character" w:styleId="Odkaznakomentr">
    <w:name w:val="annotation reference"/>
    <w:qFormat/>
    <w:rsid w:val="00AC11B8"/>
    <w:rPr>
      <w:rFonts w:cs="Times New Roman"/>
      <w:sz w:val="16"/>
      <w:szCs w:val="16"/>
    </w:rPr>
  </w:style>
  <w:style w:type="character" w:customStyle="1" w:styleId="ObyajntextChar">
    <w:name w:val="Obyčajný text Char"/>
    <w:link w:val="Obyajntext"/>
    <w:uiPriority w:val="99"/>
    <w:qFormat/>
    <w:locked/>
    <w:rsid w:val="00D81C7A"/>
    <w:rPr>
      <w:rFonts w:ascii="Consolas" w:eastAsia="Times New Roman" w:hAnsi="Consolas" w:cs="Times New Roman"/>
      <w:sz w:val="21"/>
      <w:szCs w:val="21"/>
      <w:lang w:eastAsia="en-US"/>
    </w:rPr>
  </w:style>
  <w:style w:type="character" w:customStyle="1" w:styleId="PredmetkomentraChar">
    <w:name w:val="Predmet komentára Char"/>
    <w:link w:val="Predmetkomentra"/>
    <w:uiPriority w:val="99"/>
    <w:qFormat/>
    <w:locked/>
    <w:rsid w:val="00BE5D11"/>
    <w:rPr>
      <w:rFonts w:ascii="Arial" w:hAnsi="Arial" w:cs="Times New Roman"/>
      <w:b/>
      <w:bCs/>
      <w:lang w:val="en-GB" w:eastAsia="en-GB"/>
    </w:rPr>
  </w:style>
  <w:style w:type="character" w:styleId="Odkaznakoncovpoznmku">
    <w:name w:val="endnote reference"/>
    <w:uiPriority w:val="99"/>
    <w:qFormat/>
    <w:rsid w:val="00C17316"/>
    <w:rPr>
      <w:rFonts w:cs="Times New Roman"/>
      <w:vertAlign w:val="superscript"/>
    </w:rPr>
  </w:style>
  <w:style w:type="character" w:customStyle="1" w:styleId="TextpoznmkypodiarouChar">
    <w:name w:val="Text poznámky pod čiarou Char"/>
    <w:link w:val="Textpoznmkypodiarou"/>
    <w:uiPriority w:val="99"/>
    <w:qFormat/>
    <w:locked/>
    <w:rsid w:val="00C17316"/>
    <w:rPr>
      <w:rFonts w:ascii="Arial" w:hAnsi="Arial" w:cs="Times New Roman"/>
    </w:rPr>
  </w:style>
  <w:style w:type="character" w:styleId="Odkaznapoznmkupodiarou">
    <w:name w:val="footnote reference"/>
    <w:uiPriority w:val="99"/>
    <w:qFormat/>
    <w:rsid w:val="00C17316"/>
    <w:rPr>
      <w:rFonts w:cs="Times New Roman"/>
      <w:vertAlign w:val="superscript"/>
    </w:rPr>
  </w:style>
  <w:style w:type="character" w:customStyle="1" w:styleId="C2CharChar">
    <w:name w:val="C2 Char Char"/>
    <w:link w:val="C2"/>
    <w:qFormat/>
    <w:locked/>
    <w:rsid w:val="00A86E26"/>
    <w:rPr>
      <w:b/>
      <w:bCs/>
      <w:lang w:eastAsia="cs-CZ"/>
    </w:rPr>
  </w:style>
  <w:style w:type="character" w:customStyle="1" w:styleId="WW8Num1z0">
    <w:name w:val="WW8Num1z0"/>
    <w:qFormat/>
    <w:rsid w:val="004F00B4"/>
    <w:rPr>
      <w:rFonts w:ascii="Symbol" w:hAnsi="Symbol" w:cs="Symbol"/>
    </w:rPr>
  </w:style>
  <w:style w:type="character" w:customStyle="1" w:styleId="OdsekzoznamuChar">
    <w:name w:val="Odsek zoznamu Char"/>
    <w:aliases w:val="body Char,Odsek zoznamu2 Char"/>
    <w:link w:val="Odsekzoznamu"/>
    <w:uiPriority w:val="34"/>
    <w:qFormat/>
    <w:locked/>
    <w:rsid w:val="004F00B4"/>
    <w:rPr>
      <w:rFonts w:ascii="Arial" w:hAnsi="Arial"/>
      <w:sz w:val="22"/>
      <w:szCs w:val="24"/>
    </w:rPr>
  </w:style>
  <w:style w:type="character" w:customStyle="1" w:styleId="Zkladntext2">
    <w:name w:val="Základný text (2)_"/>
    <w:basedOn w:val="Predvolenpsmoodseku"/>
    <w:link w:val="Zkladntext2Char"/>
    <w:qFormat/>
    <w:rsid w:val="004F00B4"/>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link w:val="Zkladntext20"/>
    <w:qFormat/>
    <w:rsid w:val="004F00B4"/>
    <w:rPr>
      <w:rFonts w:ascii="Bookman Old Style" w:eastAsia="Bookman Old Style" w:hAnsi="Bookman Old Style" w:cs="Bookman Old Style"/>
      <w:color w:val="000000"/>
      <w:spacing w:val="0"/>
      <w:w w:val="100"/>
      <w:sz w:val="19"/>
      <w:szCs w:val="19"/>
      <w:shd w:val="clear" w:color="auto" w:fill="FFFFFF"/>
      <w:lang w:val="sk-SK" w:eastAsia="sk-SK" w:bidi="sk-SK"/>
    </w:rPr>
  </w:style>
  <w:style w:type="character" w:styleId="PouitHypertextovPrepojenie">
    <w:name w:val="FollowedHyperlink"/>
    <w:basedOn w:val="Predvolenpsmoodseku"/>
    <w:uiPriority w:val="99"/>
    <w:semiHidden/>
    <w:unhideWhenUsed/>
    <w:qFormat/>
    <w:rsid w:val="004F00B4"/>
    <w:rPr>
      <w:color w:val="800080" w:themeColor="followedHyperlink"/>
      <w:u w:val="single"/>
    </w:rPr>
  </w:style>
  <w:style w:type="character" w:customStyle="1" w:styleId="ListLabel1">
    <w:name w:val="ListLabel 1"/>
    <w:qFormat/>
    <w:rsid w:val="00465A3B"/>
    <w:rPr>
      <w:rFonts w:ascii="Tahoma" w:hAnsi="Tahoma" w:cs="Times New Roman"/>
      <w:b/>
      <w:sz w:val="20"/>
    </w:rPr>
  </w:style>
  <w:style w:type="character" w:customStyle="1" w:styleId="ListLabel2">
    <w:name w:val="ListLabel 2"/>
    <w:qFormat/>
    <w:rsid w:val="00465A3B"/>
    <w:rPr>
      <w:rFonts w:cs="Times New Roman"/>
    </w:rPr>
  </w:style>
  <w:style w:type="character" w:customStyle="1" w:styleId="ListLabel3">
    <w:name w:val="ListLabel 3"/>
    <w:qFormat/>
    <w:rsid w:val="00465A3B"/>
    <w:rPr>
      <w:rFonts w:cs="Times New Roman"/>
    </w:rPr>
  </w:style>
  <w:style w:type="character" w:customStyle="1" w:styleId="ListLabel4">
    <w:name w:val="ListLabel 4"/>
    <w:qFormat/>
    <w:rsid w:val="00465A3B"/>
    <w:rPr>
      <w:rFonts w:cs="Times New Roman"/>
    </w:rPr>
  </w:style>
  <w:style w:type="character" w:customStyle="1" w:styleId="ListLabel5">
    <w:name w:val="ListLabel 5"/>
    <w:qFormat/>
    <w:rsid w:val="00465A3B"/>
    <w:rPr>
      <w:rFonts w:cs="Times New Roman"/>
    </w:rPr>
  </w:style>
  <w:style w:type="character" w:customStyle="1" w:styleId="ListLabel6">
    <w:name w:val="ListLabel 6"/>
    <w:qFormat/>
    <w:rsid w:val="00465A3B"/>
    <w:rPr>
      <w:rFonts w:cs="Times New Roman"/>
    </w:rPr>
  </w:style>
  <w:style w:type="character" w:customStyle="1" w:styleId="ListLabel7">
    <w:name w:val="ListLabel 7"/>
    <w:qFormat/>
    <w:rsid w:val="00465A3B"/>
    <w:rPr>
      <w:rFonts w:cs="Times New Roman"/>
    </w:rPr>
  </w:style>
  <w:style w:type="character" w:customStyle="1" w:styleId="ListLabel8">
    <w:name w:val="ListLabel 8"/>
    <w:qFormat/>
    <w:rsid w:val="00465A3B"/>
    <w:rPr>
      <w:rFonts w:cs="Times New Roman"/>
    </w:rPr>
  </w:style>
  <w:style w:type="character" w:customStyle="1" w:styleId="ListLabel9">
    <w:name w:val="ListLabel 9"/>
    <w:qFormat/>
    <w:rsid w:val="00465A3B"/>
    <w:rPr>
      <w:rFonts w:cs="Times New Roman"/>
    </w:rPr>
  </w:style>
  <w:style w:type="character" w:customStyle="1" w:styleId="ListLabel10">
    <w:name w:val="ListLabel 10"/>
    <w:qFormat/>
    <w:rsid w:val="00465A3B"/>
    <w:rPr>
      <w:rFonts w:cs="Times New Roman"/>
      <w:b w:val="0"/>
      <w:bCs w:val="0"/>
      <w:i w:val="0"/>
      <w:iCs w:val="0"/>
      <w:caps w:val="0"/>
      <w:smallCaps w:val="0"/>
      <w:strike w:val="0"/>
      <w:dstrike w:val="0"/>
      <w:vanish w:val="0"/>
      <w:color w:val="000000"/>
      <w:spacing w:val="0"/>
      <w:w w:val="0"/>
      <w:position w:val="0"/>
      <w:sz w:val="24"/>
      <w:szCs w:val="24"/>
      <w:u w:val="none"/>
      <w:vertAlign w:val="baseline"/>
    </w:rPr>
  </w:style>
  <w:style w:type="character" w:customStyle="1" w:styleId="ListLabel11">
    <w:name w:val="ListLabel 11"/>
    <w:qFormat/>
    <w:rsid w:val="00465A3B"/>
    <w:rPr>
      <w:rFonts w:cs="Times New Roman"/>
      <w:b/>
      <w:bCs/>
    </w:rPr>
  </w:style>
  <w:style w:type="character" w:customStyle="1" w:styleId="ListLabel12">
    <w:name w:val="ListLabel 12"/>
    <w:qFormat/>
    <w:rsid w:val="00465A3B"/>
    <w:rPr>
      <w:rFonts w:cs="Times New Roman"/>
      <w:b/>
      <w:bCs/>
    </w:rPr>
  </w:style>
  <w:style w:type="character" w:customStyle="1" w:styleId="ListLabel13">
    <w:name w:val="ListLabel 13"/>
    <w:qFormat/>
    <w:rsid w:val="00465A3B"/>
    <w:rPr>
      <w:rFonts w:cs="Times New Roman"/>
      <w:b/>
      <w:bCs/>
    </w:rPr>
  </w:style>
  <w:style w:type="character" w:customStyle="1" w:styleId="ListLabel14">
    <w:name w:val="ListLabel 14"/>
    <w:qFormat/>
    <w:rsid w:val="00465A3B"/>
    <w:rPr>
      <w:rFonts w:cs="Times New Roman"/>
    </w:rPr>
  </w:style>
  <w:style w:type="character" w:customStyle="1" w:styleId="ListLabel15">
    <w:name w:val="ListLabel 15"/>
    <w:qFormat/>
    <w:rsid w:val="00465A3B"/>
    <w:rPr>
      <w:rFonts w:cs="Times New Roman"/>
    </w:rPr>
  </w:style>
  <w:style w:type="character" w:customStyle="1" w:styleId="ListLabel16">
    <w:name w:val="ListLabel 16"/>
    <w:qFormat/>
    <w:rsid w:val="00465A3B"/>
    <w:rPr>
      <w:rFonts w:cs="Times New Roman"/>
    </w:rPr>
  </w:style>
  <w:style w:type="character" w:customStyle="1" w:styleId="ListLabel17">
    <w:name w:val="ListLabel 17"/>
    <w:qFormat/>
    <w:rsid w:val="00465A3B"/>
    <w:rPr>
      <w:rFonts w:cs="Times New Roman"/>
    </w:rPr>
  </w:style>
  <w:style w:type="character" w:customStyle="1" w:styleId="ListLabel18">
    <w:name w:val="ListLabel 18"/>
    <w:qFormat/>
    <w:rsid w:val="00465A3B"/>
    <w:rPr>
      <w:rFonts w:cs="Times New Roman"/>
    </w:rPr>
  </w:style>
  <w:style w:type="character" w:customStyle="1" w:styleId="ListLabel19">
    <w:name w:val="ListLabel 19"/>
    <w:qFormat/>
    <w:rsid w:val="00465A3B"/>
    <w:rPr>
      <w:rFonts w:ascii="Tahoma" w:hAnsi="Tahoma"/>
      <w:b w:val="0"/>
      <w:sz w:val="20"/>
    </w:rPr>
  </w:style>
  <w:style w:type="character" w:customStyle="1" w:styleId="ListLabel20">
    <w:name w:val="ListLabel 20"/>
    <w:qFormat/>
    <w:rsid w:val="00465A3B"/>
    <w:rPr>
      <w:rFonts w:ascii="Tahoma" w:hAnsi="Tahoma"/>
      <w:b/>
      <w:sz w:val="20"/>
    </w:rPr>
  </w:style>
  <w:style w:type="character" w:customStyle="1" w:styleId="ListLabel21">
    <w:name w:val="ListLabel 21"/>
    <w:qFormat/>
    <w:rsid w:val="00465A3B"/>
    <w:rPr>
      <w:rFonts w:ascii="Tahoma" w:hAnsi="Tahoma"/>
      <w:b/>
      <w:sz w:val="20"/>
      <w:szCs w:val="20"/>
    </w:rPr>
  </w:style>
  <w:style w:type="character" w:customStyle="1" w:styleId="ListLabel22">
    <w:name w:val="ListLabel 22"/>
    <w:qFormat/>
    <w:rsid w:val="00465A3B"/>
    <w:rPr>
      <w:rFonts w:eastAsia="Times New Roman" w:cs="Tahoma"/>
    </w:rPr>
  </w:style>
  <w:style w:type="character" w:customStyle="1" w:styleId="ListLabel23">
    <w:name w:val="ListLabel 23"/>
    <w:qFormat/>
    <w:rsid w:val="00465A3B"/>
    <w:rPr>
      <w:rFonts w:cs="Courier New"/>
    </w:rPr>
  </w:style>
  <w:style w:type="character" w:customStyle="1" w:styleId="ListLabel24">
    <w:name w:val="ListLabel 24"/>
    <w:qFormat/>
    <w:rsid w:val="00465A3B"/>
    <w:rPr>
      <w:rFonts w:cs="Courier New"/>
    </w:rPr>
  </w:style>
  <w:style w:type="character" w:customStyle="1" w:styleId="ListLabel25">
    <w:name w:val="ListLabel 25"/>
    <w:qFormat/>
    <w:rsid w:val="00465A3B"/>
    <w:rPr>
      <w:rFonts w:cs="Courier New"/>
    </w:rPr>
  </w:style>
  <w:style w:type="character" w:customStyle="1" w:styleId="ListLabel26">
    <w:name w:val="ListLabel 26"/>
    <w:qFormat/>
    <w:rsid w:val="00465A3B"/>
    <w:rPr>
      <w:rFonts w:cs="Courier New"/>
    </w:rPr>
  </w:style>
  <w:style w:type="character" w:customStyle="1" w:styleId="ListLabel27">
    <w:name w:val="ListLabel 27"/>
    <w:qFormat/>
    <w:rsid w:val="00465A3B"/>
    <w:rPr>
      <w:rFonts w:cs="Courier New"/>
    </w:rPr>
  </w:style>
  <w:style w:type="character" w:customStyle="1" w:styleId="ListLabel28">
    <w:name w:val="ListLabel 28"/>
    <w:qFormat/>
    <w:rsid w:val="00465A3B"/>
    <w:rPr>
      <w:rFonts w:cs="Courier New"/>
    </w:rPr>
  </w:style>
  <w:style w:type="character" w:customStyle="1" w:styleId="ListLabel29">
    <w:name w:val="ListLabel 29"/>
    <w:qFormat/>
    <w:rsid w:val="00465A3B"/>
    <w:rPr>
      <w:rFonts w:cs="Courier New"/>
    </w:rPr>
  </w:style>
  <w:style w:type="character" w:customStyle="1" w:styleId="ListLabel30">
    <w:name w:val="ListLabel 30"/>
    <w:qFormat/>
    <w:rsid w:val="00465A3B"/>
    <w:rPr>
      <w:rFonts w:cs="Courier New"/>
    </w:rPr>
  </w:style>
  <w:style w:type="character" w:customStyle="1" w:styleId="ListLabel31">
    <w:name w:val="ListLabel 31"/>
    <w:qFormat/>
    <w:rsid w:val="00465A3B"/>
    <w:rPr>
      <w:rFonts w:cs="Courier New"/>
    </w:rPr>
  </w:style>
  <w:style w:type="character" w:customStyle="1" w:styleId="ListLabel32">
    <w:name w:val="ListLabel 32"/>
    <w:qFormat/>
    <w:rsid w:val="00465A3B"/>
    <w:rPr>
      <w:rFonts w:cs="Courier New"/>
    </w:rPr>
  </w:style>
  <w:style w:type="character" w:customStyle="1" w:styleId="ListLabel33">
    <w:name w:val="ListLabel 33"/>
    <w:qFormat/>
    <w:rsid w:val="00465A3B"/>
    <w:rPr>
      <w:rFonts w:cs="Courier New"/>
    </w:rPr>
  </w:style>
  <w:style w:type="character" w:customStyle="1" w:styleId="ListLabel34">
    <w:name w:val="ListLabel 34"/>
    <w:qFormat/>
    <w:rsid w:val="00465A3B"/>
    <w:rPr>
      <w:rFonts w:cs="Courier New"/>
    </w:rPr>
  </w:style>
  <w:style w:type="character" w:customStyle="1" w:styleId="Odkaznaregister">
    <w:name w:val="Odkaz na register"/>
    <w:qFormat/>
    <w:rsid w:val="00465A3B"/>
  </w:style>
  <w:style w:type="character" w:customStyle="1" w:styleId="ListLabel35">
    <w:name w:val="ListLabel 35"/>
    <w:qFormat/>
    <w:rsid w:val="00465A3B"/>
    <w:rPr>
      <w:rFonts w:ascii="Tahoma" w:hAnsi="Tahoma" w:cs="Times New Roman"/>
      <w:b/>
      <w:sz w:val="20"/>
    </w:rPr>
  </w:style>
  <w:style w:type="character" w:customStyle="1" w:styleId="ListLabel36">
    <w:name w:val="ListLabel 36"/>
    <w:qFormat/>
    <w:rsid w:val="00465A3B"/>
    <w:rPr>
      <w:rFonts w:cs="Times New Roman"/>
    </w:rPr>
  </w:style>
  <w:style w:type="character" w:customStyle="1" w:styleId="ListLabel37">
    <w:name w:val="ListLabel 37"/>
    <w:qFormat/>
    <w:rsid w:val="00465A3B"/>
    <w:rPr>
      <w:rFonts w:cs="Times New Roman"/>
    </w:rPr>
  </w:style>
  <w:style w:type="character" w:customStyle="1" w:styleId="ListLabel38">
    <w:name w:val="ListLabel 38"/>
    <w:qFormat/>
    <w:rsid w:val="00465A3B"/>
    <w:rPr>
      <w:rFonts w:cs="Times New Roman"/>
    </w:rPr>
  </w:style>
  <w:style w:type="character" w:customStyle="1" w:styleId="ListLabel39">
    <w:name w:val="ListLabel 39"/>
    <w:qFormat/>
    <w:rsid w:val="00465A3B"/>
    <w:rPr>
      <w:rFonts w:cs="Times New Roman"/>
    </w:rPr>
  </w:style>
  <w:style w:type="character" w:customStyle="1" w:styleId="ListLabel40">
    <w:name w:val="ListLabel 40"/>
    <w:qFormat/>
    <w:rsid w:val="00465A3B"/>
    <w:rPr>
      <w:rFonts w:cs="Times New Roman"/>
    </w:rPr>
  </w:style>
  <w:style w:type="character" w:customStyle="1" w:styleId="ListLabel41">
    <w:name w:val="ListLabel 41"/>
    <w:qFormat/>
    <w:rsid w:val="00465A3B"/>
    <w:rPr>
      <w:rFonts w:cs="Times New Roman"/>
    </w:rPr>
  </w:style>
  <w:style w:type="character" w:customStyle="1" w:styleId="ListLabel42">
    <w:name w:val="ListLabel 42"/>
    <w:qFormat/>
    <w:rsid w:val="00465A3B"/>
    <w:rPr>
      <w:rFonts w:cs="Times New Roman"/>
    </w:rPr>
  </w:style>
  <w:style w:type="character" w:customStyle="1" w:styleId="ListLabel43">
    <w:name w:val="ListLabel 43"/>
    <w:qFormat/>
    <w:rsid w:val="00465A3B"/>
    <w:rPr>
      <w:rFonts w:cs="Times New Roman"/>
    </w:rPr>
  </w:style>
  <w:style w:type="character" w:customStyle="1" w:styleId="ListLabel44">
    <w:name w:val="ListLabel 44"/>
    <w:qFormat/>
    <w:rsid w:val="00465A3B"/>
    <w:rPr>
      <w:b w:val="0"/>
      <w:sz w:val="20"/>
    </w:rPr>
  </w:style>
  <w:style w:type="character" w:customStyle="1" w:styleId="ListLabel45">
    <w:name w:val="ListLabel 45"/>
    <w:qFormat/>
    <w:rsid w:val="00465A3B"/>
    <w:rPr>
      <w:b/>
      <w:sz w:val="20"/>
    </w:rPr>
  </w:style>
  <w:style w:type="character" w:customStyle="1" w:styleId="ListLabel46">
    <w:name w:val="ListLabel 46"/>
    <w:qFormat/>
    <w:rsid w:val="00465A3B"/>
    <w:rPr>
      <w:rFonts w:ascii="Tahoma" w:hAnsi="Tahoma"/>
      <w:b/>
      <w:sz w:val="20"/>
      <w:szCs w:val="20"/>
    </w:rPr>
  </w:style>
  <w:style w:type="character" w:customStyle="1" w:styleId="ListLabel47">
    <w:name w:val="ListLabel 47"/>
    <w:qFormat/>
    <w:rsid w:val="00465A3B"/>
    <w:rPr>
      <w:rFonts w:ascii="Tahoma" w:hAnsi="Tahoma" w:cs="Symbol"/>
      <w:sz w:val="20"/>
    </w:rPr>
  </w:style>
  <w:style w:type="character" w:customStyle="1" w:styleId="ListLabel48">
    <w:name w:val="ListLabel 48"/>
    <w:qFormat/>
    <w:rsid w:val="00465A3B"/>
    <w:rPr>
      <w:rFonts w:cs="Courier New"/>
    </w:rPr>
  </w:style>
  <w:style w:type="character" w:customStyle="1" w:styleId="ListLabel49">
    <w:name w:val="ListLabel 49"/>
    <w:qFormat/>
    <w:rsid w:val="00465A3B"/>
    <w:rPr>
      <w:rFonts w:cs="Wingdings"/>
    </w:rPr>
  </w:style>
  <w:style w:type="character" w:customStyle="1" w:styleId="ListLabel50">
    <w:name w:val="ListLabel 50"/>
    <w:qFormat/>
    <w:rsid w:val="00465A3B"/>
    <w:rPr>
      <w:rFonts w:cs="Symbol"/>
    </w:rPr>
  </w:style>
  <w:style w:type="character" w:customStyle="1" w:styleId="ListLabel51">
    <w:name w:val="ListLabel 51"/>
    <w:qFormat/>
    <w:rsid w:val="00465A3B"/>
    <w:rPr>
      <w:rFonts w:cs="Courier New"/>
    </w:rPr>
  </w:style>
  <w:style w:type="character" w:customStyle="1" w:styleId="ListLabel52">
    <w:name w:val="ListLabel 52"/>
    <w:qFormat/>
    <w:rsid w:val="00465A3B"/>
    <w:rPr>
      <w:rFonts w:cs="Wingdings"/>
    </w:rPr>
  </w:style>
  <w:style w:type="character" w:customStyle="1" w:styleId="ListLabel53">
    <w:name w:val="ListLabel 53"/>
    <w:qFormat/>
    <w:rsid w:val="00465A3B"/>
    <w:rPr>
      <w:rFonts w:cs="Symbol"/>
    </w:rPr>
  </w:style>
  <w:style w:type="character" w:customStyle="1" w:styleId="ListLabel54">
    <w:name w:val="ListLabel 54"/>
    <w:qFormat/>
    <w:rsid w:val="00465A3B"/>
    <w:rPr>
      <w:rFonts w:cs="Courier New"/>
    </w:rPr>
  </w:style>
  <w:style w:type="character" w:customStyle="1" w:styleId="ListLabel55">
    <w:name w:val="ListLabel 55"/>
    <w:qFormat/>
    <w:rsid w:val="00465A3B"/>
    <w:rPr>
      <w:rFonts w:cs="Wingdings"/>
    </w:rPr>
  </w:style>
  <w:style w:type="character" w:customStyle="1" w:styleId="ListLabel56">
    <w:name w:val="ListLabel 56"/>
    <w:qFormat/>
    <w:rsid w:val="00465A3B"/>
    <w:rPr>
      <w:rFonts w:ascii="Tahoma" w:hAnsi="Tahoma" w:cs="Symbol"/>
      <w:sz w:val="20"/>
    </w:rPr>
  </w:style>
  <w:style w:type="character" w:customStyle="1" w:styleId="ListLabel57">
    <w:name w:val="ListLabel 57"/>
    <w:qFormat/>
    <w:rsid w:val="00465A3B"/>
    <w:rPr>
      <w:rFonts w:cs="Courier New"/>
    </w:rPr>
  </w:style>
  <w:style w:type="character" w:customStyle="1" w:styleId="ListLabel58">
    <w:name w:val="ListLabel 58"/>
    <w:qFormat/>
    <w:rsid w:val="00465A3B"/>
    <w:rPr>
      <w:rFonts w:cs="Wingdings"/>
    </w:rPr>
  </w:style>
  <w:style w:type="character" w:customStyle="1" w:styleId="ListLabel59">
    <w:name w:val="ListLabel 59"/>
    <w:qFormat/>
    <w:rsid w:val="00465A3B"/>
    <w:rPr>
      <w:rFonts w:cs="Symbol"/>
    </w:rPr>
  </w:style>
  <w:style w:type="character" w:customStyle="1" w:styleId="ListLabel60">
    <w:name w:val="ListLabel 60"/>
    <w:qFormat/>
    <w:rsid w:val="00465A3B"/>
    <w:rPr>
      <w:rFonts w:cs="Courier New"/>
    </w:rPr>
  </w:style>
  <w:style w:type="character" w:customStyle="1" w:styleId="ListLabel61">
    <w:name w:val="ListLabel 61"/>
    <w:qFormat/>
    <w:rsid w:val="00465A3B"/>
    <w:rPr>
      <w:rFonts w:cs="Wingdings"/>
    </w:rPr>
  </w:style>
  <w:style w:type="character" w:customStyle="1" w:styleId="ListLabel62">
    <w:name w:val="ListLabel 62"/>
    <w:qFormat/>
    <w:rsid w:val="00465A3B"/>
    <w:rPr>
      <w:rFonts w:cs="Symbol"/>
    </w:rPr>
  </w:style>
  <w:style w:type="character" w:customStyle="1" w:styleId="ListLabel63">
    <w:name w:val="ListLabel 63"/>
    <w:qFormat/>
    <w:rsid w:val="00465A3B"/>
    <w:rPr>
      <w:rFonts w:cs="Courier New"/>
    </w:rPr>
  </w:style>
  <w:style w:type="character" w:customStyle="1" w:styleId="ListLabel64">
    <w:name w:val="ListLabel 64"/>
    <w:qFormat/>
    <w:rsid w:val="00465A3B"/>
    <w:rPr>
      <w:rFonts w:cs="Wingdings"/>
    </w:rPr>
  </w:style>
  <w:style w:type="character" w:customStyle="1" w:styleId="ListLabel65">
    <w:name w:val="ListLabel 65"/>
    <w:qFormat/>
    <w:rsid w:val="00465A3B"/>
    <w:rPr>
      <w:rFonts w:ascii="Tahoma" w:hAnsi="Tahoma" w:cs="Symbol"/>
      <w:sz w:val="20"/>
    </w:rPr>
  </w:style>
  <w:style w:type="character" w:customStyle="1" w:styleId="ListLabel66">
    <w:name w:val="ListLabel 66"/>
    <w:qFormat/>
    <w:rsid w:val="00465A3B"/>
    <w:rPr>
      <w:rFonts w:cs="Courier New"/>
    </w:rPr>
  </w:style>
  <w:style w:type="character" w:customStyle="1" w:styleId="ListLabel67">
    <w:name w:val="ListLabel 67"/>
    <w:qFormat/>
    <w:rsid w:val="00465A3B"/>
    <w:rPr>
      <w:rFonts w:cs="Wingdings"/>
    </w:rPr>
  </w:style>
  <w:style w:type="character" w:customStyle="1" w:styleId="ListLabel68">
    <w:name w:val="ListLabel 68"/>
    <w:qFormat/>
    <w:rsid w:val="00465A3B"/>
    <w:rPr>
      <w:rFonts w:cs="Symbol"/>
    </w:rPr>
  </w:style>
  <w:style w:type="character" w:customStyle="1" w:styleId="ListLabel69">
    <w:name w:val="ListLabel 69"/>
    <w:qFormat/>
    <w:rsid w:val="00465A3B"/>
    <w:rPr>
      <w:rFonts w:cs="Courier New"/>
    </w:rPr>
  </w:style>
  <w:style w:type="character" w:customStyle="1" w:styleId="ListLabel70">
    <w:name w:val="ListLabel 70"/>
    <w:qFormat/>
    <w:rsid w:val="00465A3B"/>
    <w:rPr>
      <w:rFonts w:cs="Wingdings"/>
    </w:rPr>
  </w:style>
  <w:style w:type="character" w:customStyle="1" w:styleId="ListLabel71">
    <w:name w:val="ListLabel 71"/>
    <w:qFormat/>
    <w:rsid w:val="00465A3B"/>
    <w:rPr>
      <w:rFonts w:cs="Symbol"/>
    </w:rPr>
  </w:style>
  <w:style w:type="character" w:customStyle="1" w:styleId="ListLabel72">
    <w:name w:val="ListLabel 72"/>
    <w:qFormat/>
    <w:rsid w:val="00465A3B"/>
    <w:rPr>
      <w:rFonts w:cs="Courier New"/>
    </w:rPr>
  </w:style>
  <w:style w:type="character" w:customStyle="1" w:styleId="ListLabel73">
    <w:name w:val="ListLabel 73"/>
    <w:qFormat/>
    <w:rsid w:val="00465A3B"/>
    <w:rPr>
      <w:rFonts w:cs="Wingdings"/>
    </w:rPr>
  </w:style>
  <w:style w:type="character" w:customStyle="1" w:styleId="ListLabel74">
    <w:name w:val="ListLabel 74"/>
    <w:qFormat/>
    <w:rsid w:val="00465A3B"/>
    <w:rPr>
      <w:rFonts w:ascii="Tahoma" w:hAnsi="Tahoma" w:cs="Times New Roman"/>
      <w:b/>
      <w:sz w:val="20"/>
    </w:rPr>
  </w:style>
  <w:style w:type="character" w:customStyle="1" w:styleId="ListLabel75">
    <w:name w:val="ListLabel 75"/>
    <w:qFormat/>
    <w:rsid w:val="00465A3B"/>
    <w:rPr>
      <w:rFonts w:cs="Times New Roman"/>
    </w:rPr>
  </w:style>
  <w:style w:type="character" w:customStyle="1" w:styleId="ListLabel76">
    <w:name w:val="ListLabel 76"/>
    <w:qFormat/>
    <w:rsid w:val="00465A3B"/>
    <w:rPr>
      <w:rFonts w:cs="Times New Roman"/>
    </w:rPr>
  </w:style>
  <w:style w:type="character" w:customStyle="1" w:styleId="ListLabel77">
    <w:name w:val="ListLabel 77"/>
    <w:qFormat/>
    <w:rsid w:val="00465A3B"/>
    <w:rPr>
      <w:rFonts w:cs="Times New Roman"/>
    </w:rPr>
  </w:style>
  <w:style w:type="character" w:customStyle="1" w:styleId="ListLabel78">
    <w:name w:val="ListLabel 78"/>
    <w:qFormat/>
    <w:rsid w:val="00465A3B"/>
    <w:rPr>
      <w:rFonts w:cs="Times New Roman"/>
    </w:rPr>
  </w:style>
  <w:style w:type="character" w:customStyle="1" w:styleId="ListLabel79">
    <w:name w:val="ListLabel 79"/>
    <w:qFormat/>
    <w:rsid w:val="00465A3B"/>
    <w:rPr>
      <w:rFonts w:cs="Times New Roman"/>
    </w:rPr>
  </w:style>
  <w:style w:type="character" w:customStyle="1" w:styleId="ListLabel80">
    <w:name w:val="ListLabel 80"/>
    <w:qFormat/>
    <w:rsid w:val="00465A3B"/>
    <w:rPr>
      <w:rFonts w:cs="Times New Roman"/>
    </w:rPr>
  </w:style>
  <w:style w:type="character" w:customStyle="1" w:styleId="ListLabel81">
    <w:name w:val="ListLabel 81"/>
    <w:qFormat/>
    <w:rsid w:val="00465A3B"/>
    <w:rPr>
      <w:rFonts w:cs="Times New Roman"/>
    </w:rPr>
  </w:style>
  <w:style w:type="character" w:customStyle="1" w:styleId="ListLabel82">
    <w:name w:val="ListLabel 82"/>
    <w:qFormat/>
    <w:rsid w:val="00465A3B"/>
    <w:rPr>
      <w:rFonts w:cs="Times New Roman"/>
    </w:rPr>
  </w:style>
  <w:style w:type="character" w:customStyle="1" w:styleId="ListLabel83">
    <w:name w:val="ListLabel 83"/>
    <w:qFormat/>
    <w:rsid w:val="00465A3B"/>
    <w:rPr>
      <w:rFonts w:ascii="Tahoma" w:hAnsi="Tahoma"/>
      <w:b/>
      <w:sz w:val="20"/>
    </w:rPr>
  </w:style>
  <w:style w:type="character" w:customStyle="1" w:styleId="ListLabel84">
    <w:name w:val="ListLabel 84"/>
    <w:qFormat/>
    <w:rsid w:val="00465A3B"/>
    <w:rPr>
      <w:rFonts w:ascii="Tahoma" w:hAnsi="Tahoma"/>
      <w:b/>
      <w:sz w:val="20"/>
      <w:szCs w:val="20"/>
    </w:rPr>
  </w:style>
  <w:style w:type="character" w:customStyle="1" w:styleId="ListLabel85">
    <w:name w:val="ListLabel 85"/>
    <w:qFormat/>
    <w:rsid w:val="00465A3B"/>
    <w:rPr>
      <w:rFonts w:ascii="Tahoma" w:hAnsi="Tahoma" w:cs="Symbol"/>
      <w:sz w:val="20"/>
    </w:rPr>
  </w:style>
  <w:style w:type="character" w:customStyle="1" w:styleId="ListLabel86">
    <w:name w:val="ListLabel 86"/>
    <w:qFormat/>
    <w:rsid w:val="00465A3B"/>
    <w:rPr>
      <w:rFonts w:cs="Courier New"/>
    </w:rPr>
  </w:style>
  <w:style w:type="character" w:customStyle="1" w:styleId="ListLabel87">
    <w:name w:val="ListLabel 87"/>
    <w:qFormat/>
    <w:rsid w:val="00465A3B"/>
    <w:rPr>
      <w:rFonts w:cs="Wingdings"/>
    </w:rPr>
  </w:style>
  <w:style w:type="character" w:customStyle="1" w:styleId="ListLabel88">
    <w:name w:val="ListLabel 88"/>
    <w:qFormat/>
    <w:rsid w:val="00465A3B"/>
    <w:rPr>
      <w:rFonts w:cs="Symbol"/>
    </w:rPr>
  </w:style>
  <w:style w:type="character" w:customStyle="1" w:styleId="ListLabel89">
    <w:name w:val="ListLabel 89"/>
    <w:qFormat/>
    <w:rsid w:val="00465A3B"/>
    <w:rPr>
      <w:rFonts w:cs="Courier New"/>
    </w:rPr>
  </w:style>
  <w:style w:type="character" w:customStyle="1" w:styleId="ListLabel90">
    <w:name w:val="ListLabel 90"/>
    <w:qFormat/>
    <w:rsid w:val="00465A3B"/>
    <w:rPr>
      <w:rFonts w:cs="Wingdings"/>
    </w:rPr>
  </w:style>
  <w:style w:type="character" w:customStyle="1" w:styleId="ListLabel91">
    <w:name w:val="ListLabel 91"/>
    <w:qFormat/>
    <w:rsid w:val="00465A3B"/>
    <w:rPr>
      <w:rFonts w:cs="Symbol"/>
    </w:rPr>
  </w:style>
  <w:style w:type="character" w:customStyle="1" w:styleId="ListLabel92">
    <w:name w:val="ListLabel 92"/>
    <w:qFormat/>
    <w:rsid w:val="00465A3B"/>
    <w:rPr>
      <w:rFonts w:cs="Courier New"/>
    </w:rPr>
  </w:style>
  <w:style w:type="character" w:customStyle="1" w:styleId="ListLabel93">
    <w:name w:val="ListLabel 93"/>
    <w:qFormat/>
    <w:rsid w:val="00465A3B"/>
    <w:rPr>
      <w:rFonts w:cs="Wingdings"/>
    </w:rPr>
  </w:style>
  <w:style w:type="character" w:customStyle="1" w:styleId="ListLabel94">
    <w:name w:val="ListLabel 94"/>
    <w:qFormat/>
    <w:rsid w:val="00465A3B"/>
    <w:rPr>
      <w:rFonts w:ascii="Tahoma" w:hAnsi="Tahoma" w:cs="Symbol"/>
      <w:sz w:val="20"/>
    </w:rPr>
  </w:style>
  <w:style w:type="character" w:customStyle="1" w:styleId="ListLabel95">
    <w:name w:val="ListLabel 95"/>
    <w:qFormat/>
    <w:rsid w:val="00465A3B"/>
    <w:rPr>
      <w:rFonts w:cs="Courier New"/>
    </w:rPr>
  </w:style>
  <w:style w:type="character" w:customStyle="1" w:styleId="ListLabel96">
    <w:name w:val="ListLabel 96"/>
    <w:qFormat/>
    <w:rsid w:val="00465A3B"/>
    <w:rPr>
      <w:rFonts w:cs="Wingdings"/>
    </w:rPr>
  </w:style>
  <w:style w:type="character" w:customStyle="1" w:styleId="ListLabel97">
    <w:name w:val="ListLabel 97"/>
    <w:qFormat/>
    <w:rsid w:val="00465A3B"/>
    <w:rPr>
      <w:rFonts w:cs="Symbol"/>
    </w:rPr>
  </w:style>
  <w:style w:type="character" w:customStyle="1" w:styleId="ListLabel98">
    <w:name w:val="ListLabel 98"/>
    <w:qFormat/>
    <w:rsid w:val="00465A3B"/>
    <w:rPr>
      <w:rFonts w:cs="Courier New"/>
    </w:rPr>
  </w:style>
  <w:style w:type="character" w:customStyle="1" w:styleId="ListLabel99">
    <w:name w:val="ListLabel 99"/>
    <w:qFormat/>
    <w:rsid w:val="00465A3B"/>
    <w:rPr>
      <w:rFonts w:cs="Wingdings"/>
    </w:rPr>
  </w:style>
  <w:style w:type="character" w:customStyle="1" w:styleId="ListLabel100">
    <w:name w:val="ListLabel 100"/>
    <w:qFormat/>
    <w:rsid w:val="00465A3B"/>
    <w:rPr>
      <w:rFonts w:cs="Symbol"/>
    </w:rPr>
  </w:style>
  <w:style w:type="character" w:customStyle="1" w:styleId="ListLabel101">
    <w:name w:val="ListLabel 101"/>
    <w:qFormat/>
    <w:rsid w:val="00465A3B"/>
    <w:rPr>
      <w:rFonts w:cs="Courier New"/>
    </w:rPr>
  </w:style>
  <w:style w:type="character" w:customStyle="1" w:styleId="ListLabel102">
    <w:name w:val="ListLabel 102"/>
    <w:qFormat/>
    <w:rsid w:val="00465A3B"/>
    <w:rPr>
      <w:rFonts w:cs="Wingdings"/>
    </w:rPr>
  </w:style>
  <w:style w:type="character" w:customStyle="1" w:styleId="ListLabel103">
    <w:name w:val="ListLabel 103"/>
    <w:qFormat/>
    <w:rsid w:val="00465A3B"/>
    <w:rPr>
      <w:rFonts w:ascii="Tahoma" w:hAnsi="Tahoma" w:cs="Symbol"/>
      <w:sz w:val="20"/>
    </w:rPr>
  </w:style>
  <w:style w:type="character" w:customStyle="1" w:styleId="ListLabel104">
    <w:name w:val="ListLabel 104"/>
    <w:qFormat/>
    <w:rsid w:val="00465A3B"/>
    <w:rPr>
      <w:rFonts w:cs="Courier New"/>
    </w:rPr>
  </w:style>
  <w:style w:type="character" w:customStyle="1" w:styleId="ListLabel105">
    <w:name w:val="ListLabel 105"/>
    <w:qFormat/>
    <w:rsid w:val="00465A3B"/>
    <w:rPr>
      <w:rFonts w:cs="Wingdings"/>
    </w:rPr>
  </w:style>
  <w:style w:type="character" w:customStyle="1" w:styleId="ListLabel106">
    <w:name w:val="ListLabel 106"/>
    <w:qFormat/>
    <w:rsid w:val="00465A3B"/>
    <w:rPr>
      <w:rFonts w:cs="Symbol"/>
    </w:rPr>
  </w:style>
  <w:style w:type="character" w:customStyle="1" w:styleId="ListLabel107">
    <w:name w:val="ListLabel 107"/>
    <w:qFormat/>
    <w:rsid w:val="00465A3B"/>
    <w:rPr>
      <w:rFonts w:cs="Courier New"/>
    </w:rPr>
  </w:style>
  <w:style w:type="character" w:customStyle="1" w:styleId="ListLabel108">
    <w:name w:val="ListLabel 108"/>
    <w:qFormat/>
    <w:rsid w:val="00465A3B"/>
    <w:rPr>
      <w:rFonts w:cs="Wingdings"/>
    </w:rPr>
  </w:style>
  <w:style w:type="character" w:customStyle="1" w:styleId="ListLabel109">
    <w:name w:val="ListLabel 109"/>
    <w:qFormat/>
    <w:rsid w:val="00465A3B"/>
    <w:rPr>
      <w:rFonts w:cs="Symbol"/>
    </w:rPr>
  </w:style>
  <w:style w:type="character" w:customStyle="1" w:styleId="ListLabel110">
    <w:name w:val="ListLabel 110"/>
    <w:qFormat/>
    <w:rsid w:val="00465A3B"/>
    <w:rPr>
      <w:rFonts w:cs="Courier New"/>
    </w:rPr>
  </w:style>
  <w:style w:type="character" w:customStyle="1" w:styleId="ListLabel111">
    <w:name w:val="ListLabel 111"/>
    <w:qFormat/>
    <w:rsid w:val="00465A3B"/>
    <w:rPr>
      <w:rFonts w:cs="Wingdings"/>
    </w:rPr>
  </w:style>
  <w:style w:type="paragraph" w:customStyle="1" w:styleId="Nadpis">
    <w:name w:val="Nadpis"/>
    <w:basedOn w:val="Normlny"/>
    <w:next w:val="Zkladntext"/>
    <w:qFormat/>
    <w:rsid w:val="00465A3B"/>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1"/>
    <w:uiPriority w:val="99"/>
    <w:rsid w:val="002133E0"/>
    <w:pPr>
      <w:jc w:val="both"/>
    </w:pPr>
  </w:style>
  <w:style w:type="paragraph" w:styleId="Zoznam">
    <w:name w:val="List"/>
    <w:basedOn w:val="Normlny"/>
    <w:uiPriority w:val="99"/>
    <w:semiHidden/>
    <w:unhideWhenUsed/>
    <w:rsid w:val="00C97ACA"/>
    <w:pPr>
      <w:ind w:left="283" w:hanging="283"/>
      <w:contextualSpacing/>
    </w:pPr>
  </w:style>
  <w:style w:type="paragraph" w:customStyle="1" w:styleId="Popis1">
    <w:name w:val="Popis1"/>
    <w:basedOn w:val="Normlny"/>
    <w:qFormat/>
    <w:rsid w:val="00465A3B"/>
    <w:pPr>
      <w:suppressLineNumbers/>
      <w:spacing w:before="120" w:after="120"/>
    </w:pPr>
    <w:rPr>
      <w:rFonts w:cs="Mangal"/>
      <w:i/>
      <w:iCs/>
      <w:sz w:val="24"/>
    </w:rPr>
  </w:style>
  <w:style w:type="paragraph" w:customStyle="1" w:styleId="Index">
    <w:name w:val="Index"/>
    <w:basedOn w:val="Normlny"/>
    <w:qFormat/>
    <w:rsid w:val="00465A3B"/>
    <w:pPr>
      <w:suppressLineNumbers/>
    </w:pPr>
    <w:rPr>
      <w:rFonts w:cs="Mangal"/>
    </w:rPr>
  </w:style>
  <w:style w:type="paragraph" w:styleId="Popis">
    <w:name w:val="caption"/>
    <w:basedOn w:val="Normlny"/>
    <w:qFormat/>
    <w:rsid w:val="00465A3B"/>
    <w:pPr>
      <w:suppressLineNumbers/>
      <w:spacing w:before="120" w:after="120"/>
    </w:pPr>
    <w:rPr>
      <w:rFonts w:cs="Mangal"/>
      <w:i/>
      <w:iCs/>
      <w:sz w:val="24"/>
    </w:rPr>
  </w:style>
  <w:style w:type="paragraph" w:styleId="Zarkazkladnhotextu2">
    <w:name w:val="Body Text Indent 2"/>
    <w:basedOn w:val="Normlny"/>
    <w:link w:val="Zarkazkladnhotextu2Char"/>
    <w:uiPriority w:val="99"/>
    <w:qFormat/>
    <w:rsid w:val="002133E0"/>
    <w:pPr>
      <w:ind w:left="360"/>
      <w:jc w:val="both"/>
    </w:pPr>
  </w:style>
  <w:style w:type="paragraph" w:customStyle="1" w:styleId="Hlavika1">
    <w:name w:val="Hlavička1"/>
    <w:basedOn w:val="Normlny"/>
    <w:link w:val="ZhlavChar"/>
    <w:uiPriority w:val="99"/>
    <w:rsid w:val="002133E0"/>
    <w:pPr>
      <w:tabs>
        <w:tab w:val="center" w:pos="4536"/>
        <w:tab w:val="right" w:pos="9072"/>
      </w:tabs>
    </w:pPr>
  </w:style>
  <w:style w:type="paragraph" w:customStyle="1" w:styleId="Pta1">
    <w:name w:val="Päta1"/>
    <w:basedOn w:val="Normlny"/>
    <w:link w:val="ZpatChar"/>
    <w:uiPriority w:val="99"/>
    <w:rsid w:val="002133E0"/>
    <w:pPr>
      <w:tabs>
        <w:tab w:val="center" w:pos="4536"/>
        <w:tab w:val="right" w:pos="9072"/>
      </w:tabs>
    </w:pPr>
  </w:style>
  <w:style w:type="paragraph" w:styleId="Zkladntext3">
    <w:name w:val="Body Text 3"/>
    <w:basedOn w:val="Normlny"/>
    <w:link w:val="Zkladntext3Char"/>
    <w:uiPriority w:val="99"/>
    <w:qFormat/>
    <w:rsid w:val="002133E0"/>
    <w:pPr>
      <w:jc w:val="center"/>
    </w:pPr>
    <w:rPr>
      <w:sz w:val="32"/>
      <w:szCs w:val="20"/>
    </w:rPr>
  </w:style>
  <w:style w:type="paragraph" w:styleId="Zarkazkladnhotextu">
    <w:name w:val="Body Text Indent"/>
    <w:basedOn w:val="Zkladntext"/>
    <w:link w:val="ZarkazkladnhotextuChar1"/>
    <w:uiPriority w:val="99"/>
    <w:qFormat/>
    <w:rsid w:val="00AC11B8"/>
    <w:pPr>
      <w:spacing w:after="120"/>
      <w:ind w:firstLine="210"/>
      <w:jc w:val="left"/>
    </w:pPr>
    <w:rPr>
      <w:rFonts w:ascii="Times New Roman" w:hAnsi="Times New Roman"/>
      <w:sz w:val="24"/>
    </w:rPr>
  </w:style>
  <w:style w:type="paragraph" w:styleId="Zarkazkladnhotextu3">
    <w:name w:val="Body Text Indent 3"/>
    <w:basedOn w:val="Normlny"/>
    <w:link w:val="Zarkazkladnhotextu3Char"/>
    <w:uiPriority w:val="99"/>
    <w:qFormat/>
    <w:rsid w:val="002133E0"/>
    <w:pPr>
      <w:ind w:left="4860"/>
    </w:pPr>
    <w:rPr>
      <w:sz w:val="30"/>
      <w:szCs w:val="30"/>
    </w:rPr>
  </w:style>
  <w:style w:type="paragraph" w:styleId="Zkladntext21">
    <w:name w:val="Body Text 2"/>
    <w:basedOn w:val="Normlny"/>
    <w:uiPriority w:val="99"/>
    <w:qFormat/>
    <w:rsid w:val="002133E0"/>
    <w:rPr>
      <w:rFonts w:cs="Arial"/>
    </w:rPr>
  </w:style>
  <w:style w:type="paragraph" w:styleId="Odsekzoznamu">
    <w:name w:val="List Paragraph"/>
    <w:aliases w:val="body,Odsek zoznamu2"/>
    <w:basedOn w:val="Normlny"/>
    <w:link w:val="OdsekzoznamuChar"/>
    <w:uiPriority w:val="34"/>
    <w:qFormat/>
    <w:rsid w:val="000B0B9C"/>
    <w:pPr>
      <w:ind w:left="708"/>
    </w:pPr>
  </w:style>
  <w:style w:type="paragraph" w:styleId="truktradokumentu">
    <w:name w:val="Document Map"/>
    <w:basedOn w:val="Normlny"/>
    <w:uiPriority w:val="99"/>
    <w:qFormat/>
    <w:rsid w:val="009824A1"/>
    <w:rPr>
      <w:rFonts w:ascii="Tahoma" w:hAnsi="Tahoma" w:cs="Tahoma"/>
      <w:sz w:val="16"/>
      <w:szCs w:val="16"/>
    </w:rPr>
  </w:style>
  <w:style w:type="paragraph" w:styleId="Podtitul">
    <w:name w:val="Subtitle"/>
    <w:basedOn w:val="Normlny"/>
    <w:link w:val="PodtitulChar"/>
    <w:uiPriority w:val="99"/>
    <w:qFormat/>
    <w:rsid w:val="00AC11B8"/>
    <w:pPr>
      <w:suppressAutoHyphens/>
      <w:jc w:val="center"/>
    </w:pPr>
    <w:rPr>
      <w:rFonts w:ascii="Times New Roman" w:hAnsi="Times New Roman"/>
      <w:b/>
      <w:bCs/>
      <w:sz w:val="28"/>
      <w:szCs w:val="28"/>
      <w:lang w:eastAsia="ar-SA"/>
    </w:rPr>
  </w:style>
  <w:style w:type="paragraph" w:customStyle="1" w:styleId="WW-Zkladntextodsazen3">
    <w:name w:val="WW-Základní text odsazený 3"/>
    <w:basedOn w:val="Normlny"/>
    <w:uiPriority w:val="99"/>
    <w:qFormat/>
    <w:rsid w:val="00AC11B8"/>
    <w:pPr>
      <w:suppressAutoHyphens/>
      <w:ind w:firstLine="708"/>
      <w:jc w:val="both"/>
    </w:pPr>
    <w:rPr>
      <w:rFonts w:ascii="Times New Roman" w:hAnsi="Times New Roman"/>
      <w:sz w:val="24"/>
      <w:szCs w:val="20"/>
      <w:lang w:eastAsia="ar-SA"/>
    </w:rPr>
  </w:style>
  <w:style w:type="paragraph" w:styleId="Nzov">
    <w:name w:val="Title"/>
    <w:basedOn w:val="Nadpis"/>
    <w:link w:val="NzovChar"/>
    <w:qFormat/>
    <w:rsid w:val="0073538F"/>
    <w:pPr>
      <w:outlineLvl w:val="0"/>
    </w:pPr>
    <w:rPr>
      <w:rFonts w:ascii="Tahoma" w:hAnsi="Tahoma"/>
      <w:b/>
      <w:szCs w:val="24"/>
      <w:lang w:eastAsia="ar-SA"/>
    </w:rPr>
  </w:style>
  <w:style w:type="paragraph" w:customStyle="1" w:styleId="BodyText21">
    <w:name w:val="Body Text 21"/>
    <w:basedOn w:val="Normlny"/>
    <w:uiPriority w:val="99"/>
    <w:qFormat/>
    <w:rsid w:val="00AC11B8"/>
    <w:pPr>
      <w:spacing w:before="120" w:line="80" w:lineRule="atLeast"/>
    </w:pPr>
    <w:rPr>
      <w:rFonts w:ascii="Times New Roman" w:hAnsi="Times New Roman"/>
      <w:sz w:val="24"/>
      <w:szCs w:val="20"/>
    </w:rPr>
  </w:style>
  <w:style w:type="paragraph" w:styleId="Textkoncovejpoznmky">
    <w:name w:val="endnote text"/>
    <w:basedOn w:val="Normlny"/>
    <w:link w:val="TextkoncovejpoznmkyChar"/>
    <w:uiPriority w:val="99"/>
    <w:qFormat/>
    <w:rsid w:val="00AC11B8"/>
    <w:pPr>
      <w:spacing w:after="240"/>
      <w:jc w:val="both"/>
    </w:pPr>
    <w:rPr>
      <w:rFonts w:ascii="Times New Roman" w:hAnsi="Times New Roman"/>
      <w:sz w:val="20"/>
      <w:szCs w:val="20"/>
      <w:lang w:val="fr-FR" w:eastAsia="cs-CZ"/>
    </w:rPr>
  </w:style>
  <w:style w:type="paragraph" w:customStyle="1" w:styleId="Rub2">
    <w:name w:val="Rub2"/>
    <w:basedOn w:val="Normlny"/>
    <w:uiPriority w:val="99"/>
    <w:qFormat/>
    <w:rsid w:val="00AC11B8"/>
    <w:pPr>
      <w:tabs>
        <w:tab w:val="left" w:pos="709"/>
        <w:tab w:val="left" w:pos="5670"/>
        <w:tab w:val="left" w:pos="6663"/>
        <w:tab w:val="left" w:pos="7088"/>
      </w:tabs>
      <w:ind w:right="-596"/>
    </w:pPr>
    <w:rPr>
      <w:rFonts w:ascii="Times New Roman" w:hAnsi="Times New Roman"/>
      <w:smallCaps/>
      <w:sz w:val="20"/>
      <w:szCs w:val="20"/>
      <w:lang w:val="en-GB" w:eastAsia="cs-CZ"/>
    </w:rPr>
  </w:style>
  <w:style w:type="paragraph" w:styleId="Register1">
    <w:name w:val="index 1"/>
    <w:basedOn w:val="Normlny"/>
    <w:autoRedefine/>
    <w:uiPriority w:val="99"/>
    <w:qFormat/>
    <w:rsid w:val="00AC11B8"/>
    <w:pPr>
      <w:tabs>
        <w:tab w:val="right" w:leader="underscore" w:pos="9072"/>
      </w:tabs>
    </w:pPr>
    <w:rPr>
      <w:sz w:val="20"/>
      <w:szCs w:val="20"/>
      <w:lang w:eastAsia="cs-CZ"/>
    </w:rPr>
  </w:style>
  <w:style w:type="paragraph" w:customStyle="1" w:styleId="Normlny1">
    <w:name w:val="Normálny1"/>
    <w:basedOn w:val="Normlny"/>
    <w:uiPriority w:val="99"/>
    <w:qFormat/>
    <w:rsid w:val="00AC11B8"/>
    <w:pPr>
      <w:tabs>
        <w:tab w:val="left" w:pos="709"/>
      </w:tabs>
      <w:ind w:left="705" w:hanging="705"/>
      <w:jc w:val="both"/>
    </w:pPr>
    <w:rPr>
      <w:rFonts w:ascii="Times New Roman" w:hAnsi="Times New Roman"/>
      <w:b/>
      <w:sz w:val="20"/>
      <w:szCs w:val="20"/>
      <w:lang w:val="en-GB" w:eastAsia="cs-CZ"/>
    </w:rPr>
  </w:style>
  <w:style w:type="paragraph" w:customStyle="1" w:styleId="Odsek1">
    <w:name w:val="Odsek1"/>
    <w:basedOn w:val="Normlny"/>
    <w:uiPriority w:val="99"/>
    <w:qFormat/>
    <w:rsid w:val="00AC11B8"/>
    <w:pPr>
      <w:spacing w:after="80"/>
      <w:ind w:left="284" w:hanging="284"/>
      <w:jc w:val="both"/>
    </w:pPr>
    <w:rPr>
      <w:sz w:val="18"/>
      <w:szCs w:val="20"/>
      <w:lang w:val="en-GB"/>
    </w:rPr>
  </w:style>
  <w:style w:type="paragraph" w:customStyle="1" w:styleId="Styl1">
    <w:name w:val="Styl1"/>
    <w:basedOn w:val="Normlny"/>
    <w:qFormat/>
    <w:rsid w:val="00AC11B8"/>
    <w:pPr>
      <w:tabs>
        <w:tab w:val="left" w:pos="540"/>
      </w:tabs>
    </w:pPr>
    <w:rPr>
      <w:rFonts w:cs="Arial"/>
      <w:b/>
      <w:caps/>
      <w:szCs w:val="22"/>
      <w:lang w:eastAsia="en-US"/>
    </w:rPr>
  </w:style>
  <w:style w:type="paragraph" w:customStyle="1" w:styleId="NADP">
    <w:name w:val="NADP."/>
    <w:basedOn w:val="Normlny"/>
    <w:uiPriority w:val="99"/>
    <w:qFormat/>
    <w:rsid w:val="00AC11B8"/>
    <w:pPr>
      <w:tabs>
        <w:tab w:val="left" w:pos="360"/>
      </w:tabs>
      <w:spacing w:before="120" w:after="120" w:line="360" w:lineRule="auto"/>
      <w:ind w:left="360" w:hanging="360"/>
      <w:jc w:val="both"/>
    </w:pPr>
    <w:rPr>
      <w:rFonts w:cs="Arial"/>
      <w:b/>
      <w:bCs/>
      <w:sz w:val="24"/>
      <w:u w:val="single"/>
    </w:rPr>
  </w:style>
  <w:style w:type="paragraph" w:customStyle="1" w:styleId="PODODS">
    <w:name w:val="PODODS."/>
    <w:basedOn w:val="Normlny"/>
    <w:uiPriority w:val="99"/>
    <w:qFormat/>
    <w:rsid w:val="00AC11B8"/>
    <w:pPr>
      <w:widowControl w:val="0"/>
      <w:tabs>
        <w:tab w:val="left" w:pos="1560"/>
      </w:tabs>
      <w:spacing w:before="120" w:after="120"/>
      <w:ind w:left="1560" w:hanging="851"/>
      <w:jc w:val="both"/>
    </w:pPr>
    <w:rPr>
      <w:rFonts w:cs="Arial"/>
      <w:szCs w:val="22"/>
    </w:rPr>
  </w:style>
  <w:style w:type="paragraph" w:customStyle="1" w:styleId="ODS">
    <w:name w:val="ODS."/>
    <w:uiPriority w:val="99"/>
    <w:qFormat/>
    <w:rsid w:val="00AC11B8"/>
    <w:pPr>
      <w:widowControl w:val="0"/>
      <w:tabs>
        <w:tab w:val="left" w:pos="786"/>
      </w:tabs>
      <w:spacing w:before="240"/>
      <w:ind w:left="786" w:hanging="360"/>
      <w:jc w:val="both"/>
    </w:pPr>
    <w:rPr>
      <w:rFonts w:ascii="Arial" w:hAnsi="Arial" w:cs="Arial"/>
      <w:color w:val="00000A"/>
      <w:sz w:val="22"/>
      <w:szCs w:val="22"/>
    </w:rPr>
  </w:style>
  <w:style w:type="paragraph" w:styleId="Textkomentra">
    <w:name w:val="annotation text"/>
    <w:basedOn w:val="Normlny"/>
    <w:link w:val="TextkomentraChar"/>
    <w:qFormat/>
    <w:rsid w:val="00AC11B8"/>
    <w:pPr>
      <w:widowControl w:val="0"/>
    </w:pPr>
    <w:rPr>
      <w:rFonts w:ascii="Times New Roman" w:hAnsi="Times New Roman"/>
      <w:sz w:val="20"/>
      <w:szCs w:val="20"/>
      <w:lang w:val="en-GB" w:eastAsia="en-GB"/>
    </w:rPr>
  </w:style>
  <w:style w:type="paragraph" w:customStyle="1" w:styleId="Odstavec3">
    <w:name w:val="Odstavec_3"/>
    <w:basedOn w:val="Normlny"/>
    <w:uiPriority w:val="99"/>
    <w:qFormat/>
    <w:rsid w:val="00AC11B8"/>
    <w:pPr>
      <w:spacing w:before="60" w:after="60"/>
      <w:ind w:left="1560"/>
      <w:jc w:val="both"/>
    </w:pPr>
    <w:rPr>
      <w:szCs w:val="20"/>
      <w:lang w:eastAsia="en-US"/>
    </w:rPr>
  </w:style>
  <w:style w:type="paragraph" w:customStyle="1" w:styleId="oddl-nadpis">
    <w:name w:val="oddíl-nadpis"/>
    <w:basedOn w:val="Normlny"/>
    <w:uiPriority w:val="99"/>
    <w:qFormat/>
    <w:rsid w:val="00AC11B8"/>
    <w:pPr>
      <w:keepNext/>
      <w:widowControl w:val="0"/>
      <w:tabs>
        <w:tab w:val="left" w:pos="567"/>
      </w:tabs>
      <w:spacing w:before="240" w:line="240" w:lineRule="exact"/>
    </w:pPr>
    <w:rPr>
      <w:b/>
      <w:sz w:val="24"/>
      <w:szCs w:val="20"/>
      <w:lang w:val="cs-CZ" w:eastAsia="en-US"/>
    </w:rPr>
  </w:style>
  <w:style w:type="paragraph" w:customStyle="1" w:styleId="Styl2">
    <w:name w:val="Styl2"/>
    <w:basedOn w:val="Normlny"/>
    <w:uiPriority w:val="99"/>
    <w:qFormat/>
    <w:rsid w:val="00AC11B8"/>
    <w:pPr>
      <w:tabs>
        <w:tab w:val="left" w:pos="851"/>
        <w:tab w:val="left" w:pos="1418"/>
      </w:tabs>
      <w:ind w:left="1418" w:hanging="1418"/>
      <w:jc w:val="both"/>
    </w:pPr>
    <w:rPr>
      <w:rFonts w:cs="Arial"/>
      <w:lang w:eastAsia="en-US"/>
    </w:rPr>
  </w:style>
  <w:style w:type="paragraph" w:customStyle="1" w:styleId="1">
    <w:name w:val="1"/>
    <w:basedOn w:val="Normlny"/>
    <w:uiPriority w:val="99"/>
    <w:qFormat/>
    <w:rsid w:val="00AC11B8"/>
    <w:pPr>
      <w:spacing w:beforeAutospacing="1" w:afterAutospacing="1"/>
    </w:pPr>
    <w:rPr>
      <w:rFonts w:ascii="Arial Unicode MS" w:eastAsia="Arial Unicode MS" w:hAnsi="Arial Unicode MS" w:cs="Arial Unicode MS"/>
      <w:color w:val="000000"/>
      <w:sz w:val="24"/>
    </w:rPr>
  </w:style>
  <w:style w:type="paragraph" w:styleId="Normlnywebov">
    <w:name w:val="Normal (Web)"/>
    <w:basedOn w:val="Normlny"/>
    <w:uiPriority w:val="99"/>
    <w:qFormat/>
    <w:rsid w:val="00AC11B8"/>
    <w:rPr>
      <w:rFonts w:ascii="Times New Roman" w:hAnsi="Times New Roman"/>
      <w:sz w:val="24"/>
    </w:rPr>
  </w:style>
  <w:style w:type="paragraph" w:customStyle="1" w:styleId="xl33">
    <w:name w:val="xl33"/>
    <w:basedOn w:val="Normlny"/>
    <w:uiPriority w:val="99"/>
    <w:qFormat/>
    <w:rsid w:val="00AC11B8"/>
    <w:pPr>
      <w:pBdr>
        <w:bottom w:val="single" w:sz="4" w:space="0" w:color="C0C0C0"/>
        <w:right w:val="single" w:sz="4" w:space="0" w:color="000001"/>
      </w:pBdr>
      <w:spacing w:beforeAutospacing="1" w:afterAutospacing="1"/>
      <w:jc w:val="both"/>
      <w:textAlignment w:val="top"/>
    </w:pPr>
    <w:rPr>
      <w:rFonts w:ascii="Arial Narrow" w:eastAsia="Arial Unicode MS" w:hAnsi="Arial Narrow"/>
      <w:sz w:val="24"/>
      <w:lang w:val="cs-CZ" w:eastAsia="cs-CZ"/>
    </w:rPr>
  </w:style>
  <w:style w:type="paragraph" w:customStyle="1" w:styleId="tl1">
    <w:name w:val="Štýl1"/>
    <w:basedOn w:val="Normlny"/>
    <w:qFormat/>
    <w:rsid w:val="00AC11B8"/>
    <w:pPr>
      <w:tabs>
        <w:tab w:val="left" w:pos="4950"/>
      </w:tabs>
      <w:ind w:left="4950" w:hanging="720"/>
      <w:jc w:val="center"/>
    </w:pPr>
    <w:rPr>
      <w:rFonts w:ascii="Tahoma" w:hAnsi="Tahoma"/>
      <w:sz w:val="18"/>
    </w:rPr>
  </w:style>
  <w:style w:type="paragraph" w:styleId="Textbubliny">
    <w:name w:val="Balloon Text"/>
    <w:basedOn w:val="Normlny"/>
    <w:link w:val="TextbublinyChar"/>
    <w:uiPriority w:val="99"/>
    <w:qFormat/>
    <w:rsid w:val="00AC11B8"/>
    <w:rPr>
      <w:rFonts w:ascii="Tahoma" w:hAnsi="Tahoma" w:cs="Tahoma"/>
      <w:sz w:val="16"/>
      <w:szCs w:val="16"/>
    </w:rPr>
  </w:style>
  <w:style w:type="paragraph" w:customStyle="1" w:styleId="Section">
    <w:name w:val="Section"/>
    <w:basedOn w:val="Normlny"/>
    <w:uiPriority w:val="99"/>
    <w:qFormat/>
    <w:rsid w:val="00AC11B8"/>
    <w:pPr>
      <w:widowControl w:val="0"/>
      <w:spacing w:line="360" w:lineRule="exact"/>
      <w:jc w:val="center"/>
    </w:pPr>
    <w:rPr>
      <w:b/>
      <w:sz w:val="32"/>
      <w:szCs w:val="20"/>
      <w:lang w:val="cs-CZ" w:eastAsia="cs-CZ"/>
    </w:rPr>
  </w:style>
  <w:style w:type="paragraph" w:customStyle="1" w:styleId="Odstavec15">
    <w:name w:val="Odstavec1.5"/>
    <w:basedOn w:val="Normlny"/>
    <w:uiPriority w:val="99"/>
    <w:qFormat/>
    <w:rsid w:val="00AC11B8"/>
    <w:pPr>
      <w:spacing w:line="360" w:lineRule="auto"/>
      <w:ind w:firstLine="720"/>
      <w:jc w:val="both"/>
    </w:pPr>
    <w:rPr>
      <w:sz w:val="20"/>
      <w:szCs w:val="20"/>
      <w:lang w:eastAsia="cs-CZ"/>
    </w:rPr>
  </w:style>
  <w:style w:type="paragraph" w:customStyle="1" w:styleId="WW-Textpoznmky">
    <w:name w:val="WW-Text poznámky"/>
    <w:basedOn w:val="Normlny"/>
    <w:uiPriority w:val="99"/>
    <w:qFormat/>
    <w:rsid w:val="00AC11B8"/>
    <w:pPr>
      <w:widowControl w:val="0"/>
      <w:suppressAutoHyphens/>
    </w:pPr>
    <w:rPr>
      <w:rFonts w:ascii="Times New Roman" w:hAnsi="Times New Roman"/>
      <w:sz w:val="20"/>
      <w:szCs w:val="20"/>
      <w:lang w:val="en-GB" w:eastAsia="ar-SA"/>
    </w:rPr>
  </w:style>
  <w:style w:type="paragraph" w:styleId="Obyajntext">
    <w:name w:val="Plain Text"/>
    <w:basedOn w:val="Normlny"/>
    <w:link w:val="ObyajntextChar"/>
    <w:uiPriority w:val="99"/>
    <w:qFormat/>
    <w:rsid w:val="00D81C7A"/>
    <w:rPr>
      <w:rFonts w:ascii="Consolas" w:hAnsi="Consolas"/>
      <w:sz w:val="21"/>
      <w:szCs w:val="21"/>
      <w:lang w:eastAsia="en-US"/>
    </w:rPr>
  </w:style>
  <w:style w:type="paragraph" w:styleId="Bezriadkovania">
    <w:name w:val="No Spacing"/>
    <w:uiPriority w:val="99"/>
    <w:qFormat/>
    <w:rsid w:val="0053628C"/>
    <w:rPr>
      <w:rFonts w:ascii="Calibri" w:hAnsi="Calibri"/>
      <w:color w:val="00000A"/>
      <w:sz w:val="22"/>
      <w:szCs w:val="22"/>
      <w:lang w:eastAsia="en-US"/>
    </w:rPr>
  </w:style>
  <w:style w:type="paragraph" w:styleId="Predmetkomentra">
    <w:name w:val="annotation subject"/>
    <w:basedOn w:val="Textkomentra"/>
    <w:link w:val="PredmetkomentraChar"/>
    <w:uiPriority w:val="99"/>
    <w:qFormat/>
    <w:rsid w:val="00BE5D11"/>
    <w:pPr>
      <w:widowControl/>
    </w:pPr>
    <w:rPr>
      <w:rFonts w:ascii="Arial" w:hAnsi="Arial"/>
      <w:b/>
      <w:bCs/>
      <w:lang w:val="sk-SK" w:eastAsia="sk-SK"/>
    </w:rPr>
  </w:style>
  <w:style w:type="paragraph" w:customStyle="1" w:styleId="Zkladntextodsazen21">
    <w:name w:val="Základní text odsazený 21"/>
    <w:basedOn w:val="Normlny"/>
    <w:qFormat/>
    <w:rsid w:val="000815FE"/>
    <w:pPr>
      <w:widowControl w:val="0"/>
      <w:suppressAutoHyphens/>
      <w:spacing w:after="120" w:line="480" w:lineRule="auto"/>
      <w:ind w:left="283"/>
    </w:pPr>
    <w:rPr>
      <w:rFonts w:ascii="Times New Roman" w:hAnsi="Times New Roman"/>
      <w:sz w:val="24"/>
    </w:rPr>
  </w:style>
  <w:style w:type="paragraph" w:customStyle="1" w:styleId="Zarkazkladnhotextu21">
    <w:name w:val="Zarážka základného textu 21"/>
    <w:basedOn w:val="Normlny"/>
    <w:qFormat/>
    <w:rsid w:val="000815FE"/>
    <w:pPr>
      <w:widowControl w:val="0"/>
      <w:suppressAutoHyphens/>
      <w:ind w:firstLine="708"/>
      <w:jc w:val="both"/>
    </w:pPr>
    <w:rPr>
      <w:rFonts w:ascii="Times New Roman" w:hAnsi="Times New Roman"/>
      <w:sz w:val="24"/>
    </w:rPr>
  </w:style>
  <w:style w:type="paragraph" w:customStyle="1" w:styleId="Zkladntext22">
    <w:name w:val="Základní text2"/>
    <w:basedOn w:val="Normlny"/>
    <w:uiPriority w:val="99"/>
    <w:qFormat/>
    <w:rsid w:val="000815FE"/>
    <w:pPr>
      <w:widowControl w:val="0"/>
      <w:suppressAutoHyphens/>
      <w:jc w:val="both"/>
    </w:pPr>
    <w:rPr>
      <w:rFonts w:ascii="Times New Roman" w:hAnsi="Times New Roman"/>
      <w:b/>
      <w:sz w:val="24"/>
    </w:rPr>
  </w:style>
  <w:style w:type="paragraph" w:customStyle="1" w:styleId="Zkladntext1">
    <w:name w:val="Základní text1"/>
    <w:basedOn w:val="Normlny"/>
    <w:uiPriority w:val="99"/>
    <w:qFormat/>
    <w:rsid w:val="000815FE"/>
    <w:pPr>
      <w:widowControl w:val="0"/>
      <w:suppressAutoHyphens/>
      <w:jc w:val="both"/>
    </w:pPr>
    <w:rPr>
      <w:rFonts w:ascii="Times New Roman" w:hAnsi="Times New Roman"/>
      <w:b/>
      <w:sz w:val="24"/>
    </w:rPr>
  </w:style>
  <w:style w:type="paragraph" w:styleId="Textpoznmkypodiarou">
    <w:name w:val="footnote text"/>
    <w:basedOn w:val="Normlny"/>
    <w:link w:val="TextpoznmkypodiarouChar"/>
    <w:uiPriority w:val="99"/>
    <w:qFormat/>
    <w:rsid w:val="00C17316"/>
    <w:rPr>
      <w:sz w:val="20"/>
      <w:szCs w:val="20"/>
    </w:rPr>
  </w:style>
  <w:style w:type="paragraph" w:customStyle="1" w:styleId="C1">
    <w:name w:val="C1"/>
    <w:basedOn w:val="Normlny"/>
    <w:qFormat/>
    <w:rsid w:val="00A86E26"/>
    <w:pPr>
      <w:tabs>
        <w:tab w:val="left" w:pos="1065"/>
        <w:tab w:val="left" w:pos="2880"/>
      </w:tabs>
      <w:jc w:val="both"/>
    </w:pPr>
    <w:rPr>
      <w:rFonts w:ascii="Times New Roman" w:hAnsi="Times New Roman"/>
      <w:b/>
      <w:bCs/>
      <w:sz w:val="20"/>
      <w:szCs w:val="20"/>
      <w:lang w:eastAsia="cs-CZ"/>
    </w:rPr>
  </w:style>
  <w:style w:type="paragraph" w:customStyle="1" w:styleId="C2">
    <w:name w:val="C2"/>
    <w:basedOn w:val="Normlny"/>
    <w:link w:val="C2CharChar"/>
    <w:qFormat/>
    <w:rsid w:val="00A86E26"/>
    <w:pPr>
      <w:tabs>
        <w:tab w:val="left" w:pos="1980"/>
        <w:tab w:val="left" w:pos="2880"/>
      </w:tabs>
      <w:spacing w:before="60"/>
    </w:pPr>
    <w:rPr>
      <w:rFonts w:ascii="Times New Roman" w:hAnsi="Times New Roman"/>
      <w:b/>
      <w:bCs/>
      <w:sz w:val="20"/>
      <w:szCs w:val="20"/>
      <w:lang w:eastAsia="cs-CZ"/>
    </w:rPr>
  </w:style>
  <w:style w:type="paragraph" w:customStyle="1" w:styleId="C3">
    <w:name w:val="C3"/>
    <w:basedOn w:val="Normlny"/>
    <w:qFormat/>
    <w:rsid w:val="00A86E26"/>
    <w:pPr>
      <w:tabs>
        <w:tab w:val="left" w:pos="360"/>
        <w:tab w:val="left" w:pos="1065"/>
        <w:tab w:val="left" w:pos="2098"/>
        <w:tab w:val="left" w:pos="2880"/>
      </w:tabs>
      <w:ind w:left="1638" w:hanging="504"/>
      <w:jc w:val="both"/>
    </w:pPr>
    <w:rPr>
      <w:rFonts w:ascii="Times New Roman" w:hAnsi="Times New Roman"/>
      <w:b/>
      <w:bCs/>
      <w:sz w:val="24"/>
      <w:lang w:eastAsia="cs-CZ"/>
    </w:rPr>
  </w:style>
  <w:style w:type="paragraph" w:styleId="Revzia">
    <w:name w:val="Revision"/>
    <w:uiPriority w:val="99"/>
    <w:semiHidden/>
    <w:qFormat/>
    <w:rsid w:val="00E64EEF"/>
    <w:rPr>
      <w:rFonts w:ascii="Arial" w:hAnsi="Arial"/>
      <w:color w:val="00000A"/>
      <w:sz w:val="22"/>
      <w:szCs w:val="24"/>
    </w:rPr>
  </w:style>
  <w:style w:type="paragraph" w:styleId="Zoznamsodrkami3">
    <w:name w:val="List Bullet 3"/>
    <w:basedOn w:val="Normlny"/>
    <w:qFormat/>
    <w:rsid w:val="0049614F"/>
    <w:pPr>
      <w:ind w:left="566" w:hanging="283"/>
    </w:pPr>
    <w:rPr>
      <w:rFonts w:ascii="Times New Roman" w:hAnsi="Times New Roman"/>
      <w:sz w:val="24"/>
      <w:lang w:eastAsia="cs-CZ"/>
    </w:rPr>
  </w:style>
  <w:style w:type="paragraph" w:styleId="Zoznamsodrkami4">
    <w:name w:val="List Bullet 4"/>
    <w:basedOn w:val="Normlny"/>
    <w:uiPriority w:val="99"/>
    <w:semiHidden/>
    <w:unhideWhenUsed/>
    <w:qFormat/>
    <w:rsid w:val="0049614F"/>
    <w:pPr>
      <w:ind w:left="849" w:hanging="283"/>
      <w:contextualSpacing/>
    </w:pPr>
  </w:style>
  <w:style w:type="paragraph" w:customStyle="1" w:styleId="Default">
    <w:name w:val="Default"/>
    <w:qFormat/>
    <w:rsid w:val="00F0114D"/>
    <w:rPr>
      <w:rFonts w:ascii="Tahoma" w:hAnsi="Tahoma" w:cs="Tahoma"/>
      <w:color w:val="000000"/>
      <w:sz w:val="24"/>
      <w:szCs w:val="24"/>
    </w:rPr>
  </w:style>
  <w:style w:type="paragraph" w:customStyle="1" w:styleId="slovanzoznam1">
    <w:name w:val="Číslovaný zoznam1"/>
    <w:basedOn w:val="Normlny"/>
    <w:qFormat/>
    <w:rsid w:val="00A2268D"/>
    <w:pPr>
      <w:tabs>
        <w:tab w:val="left" w:pos="360"/>
      </w:tabs>
      <w:suppressAutoHyphens/>
      <w:ind w:left="360" w:hanging="360"/>
    </w:pPr>
    <w:rPr>
      <w:lang w:eastAsia="ar-SA"/>
    </w:rPr>
  </w:style>
  <w:style w:type="paragraph" w:styleId="slovanzoznam">
    <w:name w:val="List Number"/>
    <w:basedOn w:val="Normlny"/>
    <w:uiPriority w:val="99"/>
    <w:semiHidden/>
    <w:unhideWhenUsed/>
    <w:qFormat/>
    <w:rsid w:val="0058448A"/>
    <w:pPr>
      <w:contextualSpacing/>
    </w:pPr>
  </w:style>
  <w:style w:type="paragraph" w:customStyle="1" w:styleId="Zoznam21">
    <w:name w:val="Zoznam 21"/>
    <w:basedOn w:val="Normlny"/>
    <w:qFormat/>
    <w:rsid w:val="002128BB"/>
    <w:pPr>
      <w:suppressAutoHyphens/>
      <w:ind w:left="566" w:hanging="283"/>
    </w:pPr>
    <w:rPr>
      <w:rFonts w:ascii="Times New Roman" w:hAnsi="Times New Roman"/>
      <w:sz w:val="24"/>
      <w:lang w:eastAsia="ar-SA"/>
    </w:rPr>
  </w:style>
  <w:style w:type="paragraph" w:customStyle="1" w:styleId="Zkladntext210">
    <w:name w:val="Základný text (2)1"/>
    <w:basedOn w:val="Normlny"/>
    <w:qFormat/>
    <w:rsid w:val="004F00B4"/>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paragraph" w:styleId="Hlavikaobsahu">
    <w:name w:val="TOC Heading"/>
    <w:basedOn w:val="Nadpis11"/>
    <w:uiPriority w:val="39"/>
    <w:unhideWhenUsed/>
    <w:qFormat/>
    <w:rsid w:val="00BB5BC6"/>
    <w:pPr>
      <w:keepLines/>
      <w:spacing w:before="480" w:line="276" w:lineRule="auto"/>
      <w:jc w:val="left"/>
    </w:pPr>
    <w:rPr>
      <w:rFonts w:asciiTheme="majorHAnsi" w:eastAsiaTheme="majorEastAsia" w:hAnsiTheme="majorHAnsi" w:cstheme="majorBidi"/>
      <w:b/>
      <w:bCs/>
      <w:color w:val="365F91" w:themeColor="accent1" w:themeShade="BF"/>
      <w:sz w:val="28"/>
      <w:szCs w:val="28"/>
    </w:rPr>
  </w:style>
  <w:style w:type="paragraph" w:customStyle="1" w:styleId="Obsah21">
    <w:name w:val="Obsah 21"/>
    <w:basedOn w:val="Normlny"/>
    <w:autoRedefine/>
    <w:uiPriority w:val="39"/>
    <w:unhideWhenUsed/>
    <w:rsid w:val="00BB5BC6"/>
    <w:pPr>
      <w:spacing w:after="100"/>
      <w:ind w:left="220"/>
    </w:pPr>
  </w:style>
  <w:style w:type="paragraph" w:customStyle="1" w:styleId="Obsah11">
    <w:name w:val="Obsah 11"/>
    <w:basedOn w:val="Normlny"/>
    <w:autoRedefine/>
    <w:uiPriority w:val="39"/>
    <w:unhideWhenUsed/>
    <w:rsid w:val="00527F10"/>
    <w:pPr>
      <w:tabs>
        <w:tab w:val="left" w:pos="709"/>
        <w:tab w:val="right" w:leader="dot" w:pos="9771"/>
      </w:tabs>
      <w:spacing w:after="100"/>
    </w:pPr>
  </w:style>
  <w:style w:type="paragraph" w:customStyle="1" w:styleId="Obsah31">
    <w:name w:val="Obsah 31"/>
    <w:basedOn w:val="Normlny"/>
    <w:autoRedefine/>
    <w:uiPriority w:val="39"/>
    <w:unhideWhenUsed/>
    <w:rsid w:val="00BB5BC6"/>
    <w:pPr>
      <w:spacing w:after="100"/>
      <w:ind w:left="440"/>
    </w:pPr>
  </w:style>
  <w:style w:type="paragraph" w:customStyle="1" w:styleId="Seznam31">
    <w:name w:val="Seznam 31"/>
    <w:basedOn w:val="Normlny"/>
    <w:qFormat/>
    <w:rsid w:val="008E4D9B"/>
    <w:pPr>
      <w:suppressAutoHyphens/>
      <w:spacing w:after="120"/>
      <w:ind w:left="849" w:hanging="283"/>
    </w:pPr>
    <w:rPr>
      <w:lang w:eastAsia="ar-SA"/>
    </w:rPr>
  </w:style>
  <w:style w:type="paragraph" w:customStyle="1" w:styleId="Farebnzoznamzvraznenie11">
    <w:name w:val="Farebný zoznam – zvýraznenie 11"/>
    <w:basedOn w:val="Normlny"/>
    <w:qFormat/>
    <w:rsid w:val="00A05C74"/>
    <w:pPr>
      <w:suppressAutoHyphens/>
      <w:ind w:left="720"/>
    </w:pPr>
    <w:rPr>
      <w:rFonts w:ascii="Times New Roman" w:hAnsi="Times New Roman"/>
      <w:sz w:val="24"/>
      <w:lang w:eastAsia="ar-SA"/>
    </w:rPr>
  </w:style>
  <w:style w:type="paragraph" w:customStyle="1" w:styleId="Zarkazkladnhotextu1">
    <w:name w:val="Zarážka základného textu1"/>
    <w:basedOn w:val="Normlny"/>
    <w:qFormat/>
    <w:rsid w:val="00465A3B"/>
    <w:pPr>
      <w:spacing w:before="120" w:line="80" w:lineRule="atLeast"/>
      <w:ind w:left="708"/>
      <w:jc w:val="both"/>
    </w:pPr>
    <w:rPr>
      <w:rFonts w:cs="Arial"/>
      <w:lang w:eastAsia="cs-CZ"/>
    </w:rPr>
  </w:style>
  <w:style w:type="paragraph" w:customStyle="1" w:styleId="Zkladntext31">
    <w:name w:val="Základní text 31"/>
    <w:basedOn w:val="Normlny"/>
    <w:qFormat/>
    <w:rsid w:val="00465A3B"/>
    <w:pPr>
      <w:suppressAutoHyphens/>
      <w:jc w:val="center"/>
    </w:pPr>
    <w:rPr>
      <w:rFonts w:cs="Arial"/>
      <w:sz w:val="28"/>
      <w:szCs w:val="20"/>
      <w:lang w:eastAsia="zh-CN"/>
    </w:rPr>
  </w:style>
  <w:style w:type="table" w:styleId="Mriekatabuky">
    <w:name w:val="Table Grid"/>
    <w:basedOn w:val="Normlnatabuka"/>
    <w:uiPriority w:val="59"/>
    <w:rsid w:val="00AC11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bsah1">
    <w:name w:val="toc 1"/>
    <w:basedOn w:val="Normlny"/>
    <w:next w:val="Normlny"/>
    <w:autoRedefine/>
    <w:uiPriority w:val="39"/>
    <w:unhideWhenUsed/>
    <w:rsid w:val="000E6A2F"/>
    <w:pPr>
      <w:spacing w:after="100"/>
    </w:pPr>
  </w:style>
  <w:style w:type="character" w:styleId="Hypertextovprepojenie">
    <w:name w:val="Hyperlink"/>
    <w:basedOn w:val="Predvolenpsmoodseku"/>
    <w:uiPriority w:val="99"/>
    <w:unhideWhenUsed/>
    <w:rsid w:val="000E6A2F"/>
    <w:rPr>
      <w:color w:val="0000FF" w:themeColor="hyperlink"/>
      <w:u w:val="single"/>
    </w:rPr>
  </w:style>
  <w:style w:type="character" w:customStyle="1" w:styleId="Nadpis1Char1">
    <w:name w:val="Nadpis 1 Char1"/>
    <w:basedOn w:val="Predvolenpsmoodseku"/>
    <w:link w:val="Nadpis1"/>
    <w:rsid w:val="007D77D7"/>
    <w:rPr>
      <w:rFonts w:asciiTheme="majorHAnsi" w:eastAsiaTheme="majorEastAsia" w:hAnsiTheme="majorHAnsi" w:cstheme="majorBidi"/>
      <w:b/>
      <w:bCs/>
      <w:color w:val="365F91" w:themeColor="accent1" w:themeShade="BF"/>
      <w:sz w:val="28"/>
      <w:szCs w:val="28"/>
    </w:rPr>
  </w:style>
  <w:style w:type="paragraph" w:customStyle="1" w:styleId="Zkladntext211">
    <w:name w:val="Základný text 21"/>
    <w:basedOn w:val="Normlny"/>
    <w:rsid w:val="007D77D7"/>
    <w:pPr>
      <w:overflowPunct w:val="0"/>
      <w:autoSpaceDE w:val="0"/>
      <w:autoSpaceDN w:val="0"/>
      <w:adjustRightInd w:val="0"/>
      <w:spacing w:line="240" w:lineRule="atLeast"/>
      <w:ind w:right="74"/>
      <w:jc w:val="both"/>
    </w:pPr>
    <w:rPr>
      <w:rFonts w:ascii="Times New Roman" w:hAnsi="Times New Roman"/>
      <w:color w:val="auto"/>
      <w:sz w:val="24"/>
      <w:lang w:val="cs-CZ" w:eastAsia="zh-CN"/>
    </w:rPr>
  </w:style>
  <w:style w:type="paragraph" w:customStyle="1" w:styleId="Standard">
    <w:name w:val="Standard"/>
    <w:rsid w:val="00D777B6"/>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FontStyle26">
    <w:name w:val="Font Style26"/>
    <w:rsid w:val="00D777B6"/>
    <w:rPr>
      <w:rFonts w:ascii="Arial" w:hAnsi="Arial" w:cs="Arial"/>
      <w:b/>
      <w:bCs/>
      <w:sz w:val="18"/>
      <w:szCs w:val="18"/>
    </w:rPr>
  </w:style>
  <w:style w:type="paragraph" w:customStyle="1" w:styleId="TableContents">
    <w:name w:val="Table Contents"/>
    <w:basedOn w:val="Standard"/>
    <w:rsid w:val="00D777B6"/>
    <w:pPr>
      <w:suppressLineNumbers/>
    </w:pPr>
  </w:style>
  <w:style w:type="paragraph" w:styleId="Hlavika">
    <w:name w:val="header"/>
    <w:basedOn w:val="Normlny"/>
    <w:link w:val="HlavikaChar"/>
    <w:uiPriority w:val="99"/>
    <w:unhideWhenUsed/>
    <w:rsid w:val="00CD27AF"/>
    <w:pPr>
      <w:tabs>
        <w:tab w:val="center" w:pos="4536"/>
        <w:tab w:val="right" w:pos="9072"/>
      </w:tabs>
    </w:pPr>
  </w:style>
  <w:style w:type="character" w:customStyle="1" w:styleId="HlavikaChar">
    <w:name w:val="Hlavička Char"/>
    <w:basedOn w:val="Predvolenpsmoodseku"/>
    <w:link w:val="Hlavika"/>
    <w:uiPriority w:val="99"/>
    <w:rsid w:val="00CD27AF"/>
    <w:rPr>
      <w:rFonts w:ascii="Arial" w:hAnsi="Arial"/>
      <w:color w:val="00000A"/>
      <w:sz w:val="22"/>
      <w:szCs w:val="24"/>
    </w:rPr>
  </w:style>
  <w:style w:type="paragraph" w:styleId="Pta">
    <w:name w:val="footer"/>
    <w:basedOn w:val="Normlny"/>
    <w:link w:val="PtaChar"/>
    <w:uiPriority w:val="99"/>
    <w:semiHidden/>
    <w:unhideWhenUsed/>
    <w:rsid w:val="00CD27AF"/>
    <w:pPr>
      <w:tabs>
        <w:tab w:val="center" w:pos="4536"/>
        <w:tab w:val="right" w:pos="9072"/>
      </w:tabs>
    </w:pPr>
  </w:style>
  <w:style w:type="character" w:customStyle="1" w:styleId="PtaChar">
    <w:name w:val="Päta Char"/>
    <w:basedOn w:val="Predvolenpsmoodseku"/>
    <w:link w:val="Pta"/>
    <w:uiPriority w:val="99"/>
    <w:semiHidden/>
    <w:rsid w:val="00CD27AF"/>
    <w:rPr>
      <w:rFonts w:ascii="Arial" w:hAnsi="Arial"/>
      <w:color w:val="00000A"/>
      <w:sz w:val="22"/>
      <w:szCs w:val="24"/>
    </w:rPr>
  </w:style>
  <w:style w:type="paragraph" w:customStyle="1" w:styleId="Zkladntext212">
    <w:name w:val="Základní text 21"/>
    <w:basedOn w:val="Normlny"/>
    <w:rsid w:val="00CD27AF"/>
    <w:pPr>
      <w:suppressAutoHyphens/>
      <w:jc w:val="both"/>
    </w:pPr>
    <w:rPr>
      <w:rFonts w:cs="Arial"/>
      <w:b/>
      <w:bCs/>
      <w:color w:val="auto"/>
      <w:szCs w:val="22"/>
      <w:lang w:eastAsia="zh-CN"/>
    </w:rPr>
  </w:style>
  <w:style w:type="paragraph" w:styleId="PredformtovanHTML">
    <w:name w:val="HTML Preformatted"/>
    <w:basedOn w:val="Normlny"/>
    <w:link w:val="PredformtovanHTMLChar"/>
    <w:uiPriority w:val="99"/>
    <w:unhideWhenUsed/>
    <w:rsid w:val="00F0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edformtovanHTMLChar">
    <w:name w:val="Predformátované HTML Char"/>
    <w:basedOn w:val="Predvolenpsmoodseku"/>
    <w:link w:val="PredformtovanHTML"/>
    <w:uiPriority w:val="99"/>
    <w:rsid w:val="00F07DA4"/>
    <w:rPr>
      <w:rFonts w:ascii="Courier New" w:hAnsi="Courier New" w:cs="Courier New"/>
    </w:rPr>
  </w:style>
  <w:style w:type="paragraph" w:customStyle="1" w:styleId="Titulek1">
    <w:name w:val="Titulek1"/>
    <w:basedOn w:val="Normlny"/>
    <w:qFormat/>
    <w:rsid w:val="00F07DA4"/>
    <w:pPr>
      <w:suppressLineNumbers/>
      <w:spacing w:before="120" w:after="120"/>
    </w:pPr>
    <w:rPr>
      <w:rFonts w:cs="Mangal"/>
      <w:i/>
      <w:iCs/>
      <w:sz w:val="24"/>
    </w:rPr>
  </w:style>
  <w:style w:type="paragraph" w:customStyle="1" w:styleId="Zhlav1">
    <w:name w:val="Záhlaví1"/>
    <w:basedOn w:val="Normlny"/>
    <w:uiPriority w:val="99"/>
    <w:rsid w:val="00F07DA4"/>
    <w:pPr>
      <w:tabs>
        <w:tab w:val="center" w:pos="4536"/>
        <w:tab w:val="right" w:pos="9072"/>
      </w:tabs>
    </w:pPr>
  </w:style>
  <w:style w:type="paragraph" w:customStyle="1" w:styleId="Zpat1">
    <w:name w:val="Zápatí1"/>
    <w:basedOn w:val="Normlny"/>
    <w:uiPriority w:val="99"/>
    <w:rsid w:val="00F07DA4"/>
    <w:pPr>
      <w:tabs>
        <w:tab w:val="center" w:pos="4536"/>
        <w:tab w:val="right" w:pos="9072"/>
      </w:tabs>
    </w:pPr>
  </w:style>
  <w:style w:type="paragraph" w:customStyle="1" w:styleId="Normlny2">
    <w:name w:val="Normálny2"/>
    <w:rsid w:val="00F07DA4"/>
    <w:pPr>
      <w:suppressAutoHyphens/>
      <w:autoSpaceDN w:val="0"/>
      <w:spacing w:after="200" w:line="276" w:lineRule="auto"/>
      <w:textAlignment w:val="baseline"/>
    </w:pPr>
    <w:rPr>
      <w:rFonts w:ascii="Calibri" w:eastAsia="Calibri" w:hAnsi="Calibri"/>
      <w:sz w:val="22"/>
      <w:szCs w:val="22"/>
      <w:lang w:eastAsia="en-US"/>
    </w:rPr>
  </w:style>
  <w:style w:type="paragraph" w:customStyle="1" w:styleId="Zkladntext310">
    <w:name w:val="Základný text 31"/>
    <w:basedOn w:val="Normlny"/>
    <w:rsid w:val="00F07DA4"/>
    <w:pPr>
      <w:suppressAutoHyphens/>
      <w:jc w:val="center"/>
    </w:pPr>
    <w:rPr>
      <w:rFonts w:cs="Arial"/>
      <w:color w:val="auto"/>
      <w:sz w:val="28"/>
      <w:szCs w:val="20"/>
      <w:lang w:eastAsia="zh-CN"/>
    </w:rPr>
  </w:style>
  <w:style w:type="character" w:customStyle="1" w:styleId="apple-converted-space">
    <w:name w:val="apple-converted-space"/>
    <w:basedOn w:val="Predvolenpsmoodseku"/>
    <w:rsid w:val="00F07DA4"/>
  </w:style>
  <w:style w:type="character" w:styleId="Siln">
    <w:name w:val="Strong"/>
    <w:basedOn w:val="Predvolenpsmoodseku"/>
    <w:qFormat/>
    <w:locked/>
    <w:rsid w:val="00F07DA4"/>
    <w:rPr>
      <w:b/>
      <w:bCs/>
    </w:rPr>
  </w:style>
  <w:style w:type="character" w:customStyle="1" w:styleId="il">
    <w:name w:val="il"/>
    <w:basedOn w:val="Predvolenpsmoodseku"/>
    <w:rsid w:val="00D0086A"/>
  </w:style>
  <w:style w:type="character" w:customStyle="1" w:styleId="UnresolvedMention">
    <w:name w:val="Unresolved Mention"/>
    <w:basedOn w:val="Predvolenpsmoodseku"/>
    <w:uiPriority w:val="99"/>
    <w:semiHidden/>
    <w:unhideWhenUsed/>
    <w:rsid w:val="00D0086A"/>
    <w:rPr>
      <w:color w:val="605E5C"/>
      <w:shd w:val="clear" w:color="auto" w:fill="E1DFDD"/>
    </w:rPr>
  </w:style>
  <w:style w:type="character" w:customStyle="1" w:styleId="Nadpis3Char1">
    <w:name w:val="Nadpis 3 Char1"/>
    <w:basedOn w:val="Predvolenpsmoodseku"/>
    <w:link w:val="Nadpis3"/>
    <w:uiPriority w:val="99"/>
    <w:rsid w:val="00C72343"/>
    <w:rPr>
      <w:rFonts w:asciiTheme="majorHAnsi" w:eastAsiaTheme="majorEastAsia" w:hAnsiTheme="majorHAnsi" w:cstheme="majorBidi"/>
      <w:b/>
      <w:bCs/>
      <w:color w:val="4F81BD" w:themeColor="accent1"/>
      <w:sz w:val="22"/>
      <w:szCs w:val="24"/>
    </w:rPr>
  </w:style>
  <w:style w:type="character" w:customStyle="1" w:styleId="go">
    <w:name w:val="go"/>
    <w:basedOn w:val="Predvolenpsmoodseku"/>
    <w:rsid w:val="00C72343"/>
  </w:style>
  <w:style w:type="character" w:customStyle="1" w:styleId="h1a">
    <w:name w:val="h1a"/>
    <w:basedOn w:val="Predvolenpsmoodseku"/>
    <w:rsid w:val="00D42CE0"/>
  </w:style>
</w:styles>
</file>

<file path=word/webSettings.xml><?xml version="1.0" encoding="utf-8"?>
<w:webSettings xmlns:r="http://schemas.openxmlformats.org/officeDocument/2006/relationships" xmlns:w="http://schemas.openxmlformats.org/wordprocessingml/2006/main">
  <w:divs>
    <w:div w:id="32116582">
      <w:bodyDiv w:val="1"/>
      <w:marLeft w:val="0"/>
      <w:marRight w:val="0"/>
      <w:marTop w:val="0"/>
      <w:marBottom w:val="0"/>
      <w:divBdr>
        <w:top w:val="none" w:sz="0" w:space="0" w:color="auto"/>
        <w:left w:val="none" w:sz="0" w:space="0" w:color="auto"/>
        <w:bottom w:val="none" w:sz="0" w:space="0" w:color="auto"/>
        <w:right w:val="none" w:sz="0" w:space="0" w:color="auto"/>
      </w:divBdr>
    </w:div>
    <w:div w:id="559445240">
      <w:bodyDiv w:val="1"/>
      <w:marLeft w:val="0"/>
      <w:marRight w:val="0"/>
      <w:marTop w:val="0"/>
      <w:marBottom w:val="0"/>
      <w:divBdr>
        <w:top w:val="none" w:sz="0" w:space="0" w:color="auto"/>
        <w:left w:val="none" w:sz="0" w:space="0" w:color="auto"/>
        <w:bottom w:val="none" w:sz="0" w:space="0" w:color="auto"/>
        <w:right w:val="none" w:sz="0" w:space="0" w:color="auto"/>
      </w:divBdr>
    </w:div>
    <w:div w:id="834496932">
      <w:bodyDiv w:val="1"/>
      <w:marLeft w:val="0"/>
      <w:marRight w:val="0"/>
      <w:marTop w:val="0"/>
      <w:marBottom w:val="0"/>
      <w:divBdr>
        <w:top w:val="none" w:sz="0" w:space="0" w:color="auto"/>
        <w:left w:val="none" w:sz="0" w:space="0" w:color="auto"/>
        <w:bottom w:val="none" w:sz="0" w:space="0" w:color="auto"/>
        <w:right w:val="none" w:sz="0" w:space="0" w:color="auto"/>
      </w:divBdr>
    </w:div>
    <w:div w:id="907685755">
      <w:bodyDiv w:val="1"/>
      <w:marLeft w:val="0"/>
      <w:marRight w:val="0"/>
      <w:marTop w:val="0"/>
      <w:marBottom w:val="0"/>
      <w:divBdr>
        <w:top w:val="none" w:sz="0" w:space="0" w:color="auto"/>
        <w:left w:val="none" w:sz="0" w:space="0" w:color="auto"/>
        <w:bottom w:val="none" w:sz="0" w:space="0" w:color="auto"/>
        <w:right w:val="none" w:sz="0" w:space="0" w:color="auto"/>
      </w:divBdr>
    </w:div>
    <w:div w:id="935820061">
      <w:bodyDiv w:val="1"/>
      <w:marLeft w:val="0"/>
      <w:marRight w:val="0"/>
      <w:marTop w:val="0"/>
      <w:marBottom w:val="0"/>
      <w:divBdr>
        <w:top w:val="none" w:sz="0" w:space="0" w:color="auto"/>
        <w:left w:val="none" w:sz="0" w:space="0" w:color="auto"/>
        <w:bottom w:val="none" w:sz="0" w:space="0" w:color="auto"/>
        <w:right w:val="none" w:sz="0" w:space="0" w:color="auto"/>
      </w:divBdr>
    </w:div>
    <w:div w:id="1168131300">
      <w:bodyDiv w:val="1"/>
      <w:marLeft w:val="0"/>
      <w:marRight w:val="0"/>
      <w:marTop w:val="0"/>
      <w:marBottom w:val="0"/>
      <w:divBdr>
        <w:top w:val="none" w:sz="0" w:space="0" w:color="auto"/>
        <w:left w:val="none" w:sz="0" w:space="0" w:color="auto"/>
        <w:bottom w:val="none" w:sz="0" w:space="0" w:color="auto"/>
        <w:right w:val="none" w:sz="0" w:space="0" w:color="auto"/>
      </w:divBdr>
    </w:div>
    <w:div w:id="1289777802">
      <w:bodyDiv w:val="1"/>
      <w:marLeft w:val="0"/>
      <w:marRight w:val="0"/>
      <w:marTop w:val="0"/>
      <w:marBottom w:val="0"/>
      <w:divBdr>
        <w:top w:val="none" w:sz="0" w:space="0" w:color="auto"/>
        <w:left w:val="none" w:sz="0" w:space="0" w:color="auto"/>
        <w:bottom w:val="none" w:sz="0" w:space="0" w:color="auto"/>
        <w:right w:val="none" w:sz="0" w:space="0" w:color="auto"/>
      </w:divBdr>
    </w:div>
    <w:div w:id="136231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11EA3-BE5E-4B4D-B5BB-47D68345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5511</Words>
  <Characters>31419</Characters>
  <Application>Microsoft Office Word</Application>
  <DocSecurity>0</DocSecurity>
  <Lines>261</Lines>
  <Paragraphs>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CIPA</Company>
  <LinksUpToDate>false</LinksUpToDate>
  <CharactersWithSpaces>36857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Kudriova</dc:creator>
  <cp:lastModifiedBy>DELL</cp:lastModifiedBy>
  <cp:revision>4</cp:revision>
  <cp:lastPrinted>2021-02-26T09:07:00Z</cp:lastPrinted>
  <dcterms:created xsi:type="dcterms:W3CDTF">2021-02-26T11:11:00Z</dcterms:created>
  <dcterms:modified xsi:type="dcterms:W3CDTF">2021-02-26T11:15:00Z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CIPA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